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57" w:rsidRPr="008E7E6B" w:rsidRDefault="000E0657" w:rsidP="000E0657">
      <w:pPr>
        <w:ind w:firstLine="540"/>
        <w:jc w:val="center"/>
        <w:rPr>
          <w:b/>
          <w:sz w:val="28"/>
          <w:szCs w:val="28"/>
        </w:rPr>
      </w:pPr>
      <w:r w:rsidRPr="008E7E6B">
        <w:rPr>
          <w:b/>
          <w:sz w:val="28"/>
          <w:szCs w:val="28"/>
        </w:rPr>
        <w:t>Тестовые задания</w:t>
      </w:r>
    </w:p>
    <w:p w:rsidR="000E0657" w:rsidRPr="00DC5D5C" w:rsidRDefault="000E0657" w:rsidP="000E0657">
      <w:pPr>
        <w:shd w:val="clear" w:color="auto" w:fill="FFFFFF"/>
        <w:ind w:right="43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1. В процессе анализа объема производства и продаж ре</w:t>
      </w:r>
      <w:r w:rsidRPr="00DC5D5C">
        <w:rPr>
          <w:spacing w:val="2"/>
          <w:sz w:val="28"/>
          <w:szCs w:val="28"/>
        </w:rPr>
        <w:softHyphen/>
        <w:t>шаются следующие задачи назовите неверный ответ:</w:t>
      </w:r>
    </w:p>
    <w:p w:rsidR="000E0657" w:rsidRPr="00DC5D5C" w:rsidRDefault="000E0657" w:rsidP="000E0657">
      <w:pPr>
        <w:shd w:val="clear" w:color="auto" w:fill="FFFFFF"/>
        <w:tabs>
          <w:tab w:val="left" w:pos="744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А) оценка степени выполнения плана и динамики по</w:t>
      </w:r>
      <w:r w:rsidRPr="00DC5D5C">
        <w:rPr>
          <w:spacing w:val="2"/>
          <w:sz w:val="28"/>
          <w:szCs w:val="28"/>
        </w:rPr>
        <w:softHyphen/>
        <w:t>казателей произво</w:t>
      </w:r>
      <w:r w:rsidRPr="00DC5D5C">
        <w:rPr>
          <w:spacing w:val="2"/>
          <w:sz w:val="28"/>
          <w:szCs w:val="28"/>
        </w:rPr>
        <w:t>д</w:t>
      </w:r>
      <w:r w:rsidRPr="00DC5D5C">
        <w:rPr>
          <w:spacing w:val="2"/>
          <w:sz w:val="28"/>
          <w:szCs w:val="28"/>
        </w:rPr>
        <w:t>ства и продаж продукции.</w:t>
      </w:r>
    </w:p>
    <w:p w:rsidR="000E0657" w:rsidRPr="00DC5D5C" w:rsidRDefault="000E0657" w:rsidP="000E0657">
      <w:pPr>
        <w:shd w:val="clear" w:color="auto" w:fill="FFFFFF"/>
        <w:tabs>
          <w:tab w:val="left" w:pos="744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В) выявление степени влияния факторов на показатели объема произво</w:t>
      </w:r>
      <w:r w:rsidRPr="00DC5D5C">
        <w:rPr>
          <w:spacing w:val="2"/>
          <w:sz w:val="28"/>
          <w:szCs w:val="28"/>
        </w:rPr>
        <w:t>д</w:t>
      </w:r>
      <w:r w:rsidRPr="00DC5D5C">
        <w:rPr>
          <w:spacing w:val="2"/>
          <w:sz w:val="28"/>
          <w:szCs w:val="28"/>
        </w:rPr>
        <w:t>ства и продаж.</w:t>
      </w:r>
    </w:p>
    <w:p w:rsidR="000E0657" w:rsidRPr="00DC5D5C" w:rsidRDefault="000E0657" w:rsidP="000E0657">
      <w:pPr>
        <w:shd w:val="clear" w:color="auto" w:fill="FFFFFF"/>
        <w:tabs>
          <w:tab w:val="left" w:pos="744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С) выявление внутрихозяйственных резервов увеличе</w:t>
      </w:r>
      <w:r w:rsidRPr="00DC5D5C">
        <w:rPr>
          <w:spacing w:val="2"/>
          <w:sz w:val="28"/>
          <w:szCs w:val="28"/>
        </w:rPr>
        <w:softHyphen/>
        <w:t>ния выпуска и пр</w:t>
      </w:r>
      <w:r w:rsidRPr="00DC5D5C">
        <w:rPr>
          <w:spacing w:val="2"/>
          <w:sz w:val="28"/>
          <w:szCs w:val="28"/>
        </w:rPr>
        <w:t>о</w:t>
      </w:r>
      <w:r w:rsidRPr="00DC5D5C">
        <w:rPr>
          <w:spacing w:val="2"/>
          <w:sz w:val="28"/>
          <w:szCs w:val="28"/>
        </w:rPr>
        <w:t>даж продукции.</w:t>
      </w:r>
    </w:p>
    <w:p w:rsidR="000E0657" w:rsidRPr="00DC5D5C" w:rsidRDefault="000E0657" w:rsidP="000E0657">
      <w:pPr>
        <w:shd w:val="clear" w:color="auto" w:fill="FFFFFF"/>
        <w:tabs>
          <w:tab w:val="left" w:pos="744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n-US"/>
        </w:rPr>
        <w:t>D</w:t>
      </w:r>
      <w:r w:rsidRPr="00DC5D5C">
        <w:rPr>
          <w:spacing w:val="2"/>
          <w:sz w:val="28"/>
          <w:szCs w:val="28"/>
        </w:rPr>
        <w:t>) разработка мероприятий по использованию выявлен</w:t>
      </w:r>
      <w:r w:rsidRPr="00DC5D5C">
        <w:rPr>
          <w:spacing w:val="2"/>
          <w:sz w:val="28"/>
          <w:szCs w:val="28"/>
        </w:rPr>
        <w:softHyphen/>
        <w:t>ных резервов для п</w:t>
      </w:r>
      <w:r w:rsidRPr="00DC5D5C">
        <w:rPr>
          <w:spacing w:val="2"/>
          <w:sz w:val="28"/>
          <w:szCs w:val="28"/>
        </w:rPr>
        <w:t>о</w:t>
      </w:r>
      <w:r w:rsidRPr="00DC5D5C">
        <w:rPr>
          <w:spacing w:val="2"/>
          <w:sz w:val="28"/>
          <w:szCs w:val="28"/>
        </w:rPr>
        <w:t>вышения темпов прироста продукции, улучшения ее ассортимента и качес</w:t>
      </w:r>
      <w:r w:rsidRPr="00DC5D5C">
        <w:rPr>
          <w:spacing w:val="2"/>
          <w:sz w:val="28"/>
          <w:szCs w:val="28"/>
        </w:rPr>
        <w:t>т</w:t>
      </w:r>
      <w:r w:rsidRPr="00DC5D5C">
        <w:rPr>
          <w:spacing w:val="2"/>
          <w:sz w:val="28"/>
          <w:szCs w:val="28"/>
        </w:rPr>
        <w:t>ва.</w:t>
      </w:r>
    </w:p>
    <w:p w:rsidR="000E0657" w:rsidRPr="00DC5D5C" w:rsidRDefault="000E0657" w:rsidP="000E0657">
      <w:pPr>
        <w:shd w:val="clear" w:color="auto" w:fill="FFFFFF"/>
        <w:ind w:right="48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n-US"/>
        </w:rPr>
        <w:t>E</w:t>
      </w:r>
      <w:r w:rsidRPr="00DC5D5C">
        <w:rPr>
          <w:spacing w:val="2"/>
          <w:sz w:val="28"/>
          <w:szCs w:val="28"/>
        </w:rPr>
        <w:t>) соблюдение инте</w:t>
      </w:r>
      <w:r w:rsidRPr="00DC5D5C">
        <w:rPr>
          <w:spacing w:val="2"/>
          <w:sz w:val="28"/>
          <w:szCs w:val="28"/>
        </w:rPr>
        <w:softHyphen/>
        <w:t>ресов потребителя и его требований к качеству поста</w:t>
      </w:r>
      <w:r w:rsidRPr="00DC5D5C">
        <w:rPr>
          <w:spacing w:val="2"/>
          <w:sz w:val="28"/>
          <w:szCs w:val="28"/>
        </w:rPr>
        <w:t>в</w:t>
      </w:r>
      <w:r w:rsidRPr="00DC5D5C">
        <w:rPr>
          <w:spacing w:val="2"/>
          <w:sz w:val="28"/>
          <w:szCs w:val="28"/>
        </w:rPr>
        <w:t>ляе</w:t>
      </w:r>
      <w:r w:rsidRPr="00DC5D5C">
        <w:rPr>
          <w:spacing w:val="2"/>
          <w:sz w:val="28"/>
          <w:szCs w:val="28"/>
        </w:rPr>
        <w:softHyphen/>
        <w:t>мой продукции и услуг.</w:t>
      </w:r>
    </w:p>
    <w:p w:rsidR="000E0657" w:rsidRPr="00DC5D5C" w:rsidRDefault="000E0657" w:rsidP="000E0657">
      <w:pPr>
        <w:rPr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z w:val="28"/>
          <w:szCs w:val="28"/>
        </w:rPr>
        <w:t xml:space="preserve"> 2. </w:t>
      </w:r>
      <w:r w:rsidRPr="00DC5D5C">
        <w:rPr>
          <w:spacing w:val="2"/>
          <w:sz w:val="28"/>
          <w:szCs w:val="28"/>
        </w:rPr>
        <w:t>Объем производства продукции выражается: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</w:t>
      </w:r>
      <w:r w:rsidRPr="00DC5D5C">
        <w:rPr>
          <w:spacing w:val="2"/>
          <w:sz w:val="28"/>
          <w:szCs w:val="28"/>
        </w:rPr>
        <w:t>) в нату</w:t>
      </w:r>
      <w:r w:rsidRPr="00DC5D5C">
        <w:rPr>
          <w:spacing w:val="2"/>
          <w:sz w:val="28"/>
          <w:szCs w:val="28"/>
        </w:rPr>
        <w:softHyphen/>
        <w:t>ральных, стоимостных измерителях и в единицах трудоемкости;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 в условно-натуральных, стоимостных измерителях и в единицах трудое</w:t>
      </w:r>
      <w:r w:rsidRPr="00DC5D5C">
        <w:rPr>
          <w:spacing w:val="2"/>
          <w:sz w:val="28"/>
          <w:szCs w:val="28"/>
        </w:rPr>
        <w:t>м</w:t>
      </w:r>
      <w:r w:rsidRPr="00DC5D5C">
        <w:rPr>
          <w:spacing w:val="2"/>
          <w:sz w:val="28"/>
          <w:szCs w:val="28"/>
        </w:rPr>
        <w:t>кости;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</w:t>
      </w:r>
      <w:r w:rsidRPr="00DC5D5C">
        <w:rPr>
          <w:spacing w:val="2"/>
          <w:sz w:val="28"/>
          <w:szCs w:val="28"/>
        </w:rPr>
        <w:t>) в нату</w:t>
      </w:r>
      <w:r w:rsidRPr="00DC5D5C">
        <w:rPr>
          <w:spacing w:val="2"/>
          <w:sz w:val="28"/>
          <w:szCs w:val="28"/>
        </w:rPr>
        <w:softHyphen/>
        <w:t>ральных, условно-натуральных и в единицах трудоемкости;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в нату</w:t>
      </w:r>
      <w:r w:rsidRPr="00DC5D5C">
        <w:rPr>
          <w:spacing w:val="2"/>
          <w:sz w:val="28"/>
          <w:szCs w:val="28"/>
        </w:rPr>
        <w:softHyphen/>
        <w:t>ральных, условно-натуральных, стоимостных измерителях и в ед</w:t>
      </w:r>
      <w:r w:rsidRPr="00DC5D5C">
        <w:rPr>
          <w:spacing w:val="2"/>
          <w:sz w:val="28"/>
          <w:szCs w:val="28"/>
        </w:rPr>
        <w:t>и</w:t>
      </w:r>
      <w:r w:rsidRPr="00DC5D5C">
        <w:rPr>
          <w:spacing w:val="2"/>
          <w:sz w:val="28"/>
          <w:szCs w:val="28"/>
        </w:rPr>
        <w:t>ницах трудоемкости;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</w:t>
      </w:r>
      <w:r w:rsidRPr="00DC5D5C">
        <w:rPr>
          <w:spacing w:val="2"/>
          <w:sz w:val="28"/>
          <w:szCs w:val="28"/>
        </w:rPr>
        <w:t>) в нату</w:t>
      </w:r>
      <w:r w:rsidRPr="00DC5D5C">
        <w:rPr>
          <w:spacing w:val="2"/>
          <w:sz w:val="28"/>
          <w:szCs w:val="28"/>
        </w:rPr>
        <w:softHyphen/>
        <w:t>ральных, условно-натуральных, стоимостных измерителях.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 xml:space="preserve"> </w:t>
      </w:r>
    </w:p>
    <w:p w:rsidR="000E0657" w:rsidRPr="00DC5D5C" w:rsidRDefault="000E0657" w:rsidP="000E0657">
      <w:pPr>
        <w:shd w:val="clear" w:color="auto" w:fill="FFFFFF"/>
        <w:ind w:right="5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3. Натуральные измерители:</w:t>
      </w:r>
    </w:p>
    <w:p w:rsidR="000E0657" w:rsidRPr="00DC5D5C" w:rsidRDefault="000E0657" w:rsidP="000E0657">
      <w:pPr>
        <w:shd w:val="clear" w:color="auto" w:fill="FFFFFF"/>
        <w:ind w:right="5"/>
        <w:jc w:val="both"/>
        <w:rPr>
          <w:iCs/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применяются для обобщенной характ</w:t>
      </w:r>
      <w:r w:rsidRPr="00DC5D5C">
        <w:rPr>
          <w:spacing w:val="2"/>
          <w:sz w:val="28"/>
          <w:szCs w:val="28"/>
        </w:rPr>
        <w:t>е</w:t>
      </w:r>
      <w:r w:rsidRPr="00DC5D5C">
        <w:rPr>
          <w:spacing w:val="2"/>
          <w:sz w:val="28"/>
          <w:szCs w:val="28"/>
        </w:rPr>
        <w:t>ристики объема производства</w:t>
      </w:r>
      <w:r w:rsidRPr="00DC5D5C">
        <w:rPr>
          <w:iCs/>
          <w:spacing w:val="2"/>
          <w:sz w:val="28"/>
          <w:szCs w:val="28"/>
        </w:rPr>
        <w:t xml:space="preserve">; 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используются при анализе объемов производства по отдельным видам о</w:t>
      </w:r>
      <w:r w:rsidRPr="00DC5D5C">
        <w:rPr>
          <w:spacing w:val="2"/>
          <w:sz w:val="28"/>
          <w:szCs w:val="28"/>
        </w:rPr>
        <w:t>д</w:t>
      </w:r>
      <w:r w:rsidRPr="00DC5D5C">
        <w:rPr>
          <w:spacing w:val="2"/>
          <w:sz w:val="28"/>
          <w:szCs w:val="28"/>
        </w:rPr>
        <w:t>нородной продукции (тонны, метры, штуки и т.п.)</w:t>
      </w:r>
      <w:r w:rsidRPr="00DC5D5C">
        <w:rPr>
          <w:iCs/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</w:t>
      </w:r>
      <w:r w:rsidRPr="00DC5D5C">
        <w:rPr>
          <w:spacing w:val="2"/>
          <w:sz w:val="28"/>
          <w:szCs w:val="28"/>
        </w:rPr>
        <w:t>) являются универсальными измерителями для универсальной (обобще</w:t>
      </w:r>
      <w:r w:rsidRPr="00DC5D5C">
        <w:rPr>
          <w:spacing w:val="2"/>
          <w:sz w:val="28"/>
          <w:szCs w:val="28"/>
        </w:rPr>
        <w:t>н</w:t>
      </w:r>
      <w:r w:rsidRPr="00DC5D5C">
        <w:rPr>
          <w:spacing w:val="2"/>
          <w:sz w:val="28"/>
          <w:szCs w:val="28"/>
        </w:rPr>
        <w:t>ной) оценки производства и продаж продукции;</w:t>
      </w:r>
    </w:p>
    <w:p w:rsidR="000E0657" w:rsidRPr="00DC5D5C" w:rsidRDefault="000E0657" w:rsidP="000E0657">
      <w:pPr>
        <w:shd w:val="clear" w:color="auto" w:fill="FFFFFF"/>
        <w:ind w:right="197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объема производства явля</w:t>
      </w:r>
      <w:r w:rsidRPr="00DC5D5C">
        <w:rPr>
          <w:spacing w:val="2"/>
          <w:sz w:val="28"/>
          <w:szCs w:val="28"/>
        </w:rPr>
        <w:softHyphen/>
        <w:t>ются товарная и в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ловая продукция;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</w:t>
      </w:r>
      <w:r w:rsidRPr="00DC5D5C">
        <w:rPr>
          <w:spacing w:val="2"/>
          <w:sz w:val="28"/>
          <w:szCs w:val="28"/>
        </w:rPr>
        <w:t>) определяется как валовая за мину</w:t>
      </w:r>
      <w:r w:rsidRPr="00DC5D5C">
        <w:rPr>
          <w:spacing w:val="2"/>
          <w:sz w:val="28"/>
          <w:szCs w:val="28"/>
        </w:rPr>
        <w:softHyphen/>
        <w:t>сом величины материальных затрат (включая амортизацию).</w:t>
      </w:r>
    </w:p>
    <w:p w:rsidR="000E0657" w:rsidRPr="00DC5D5C" w:rsidRDefault="000E0657" w:rsidP="000E0657">
      <w:pPr>
        <w:shd w:val="clear" w:color="auto" w:fill="FFFFFF"/>
        <w:ind w:right="5" w:firstLine="54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5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4. Условно-натуральные показатели:</w:t>
      </w:r>
    </w:p>
    <w:p w:rsidR="000E0657" w:rsidRPr="00DC5D5C" w:rsidRDefault="000E0657" w:rsidP="000E0657">
      <w:pPr>
        <w:shd w:val="clear" w:color="auto" w:fill="FFFFFF"/>
        <w:ind w:right="5"/>
        <w:jc w:val="both"/>
        <w:rPr>
          <w:iCs/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применяются для обобщенной характ</w:t>
      </w:r>
      <w:r w:rsidRPr="00DC5D5C">
        <w:rPr>
          <w:spacing w:val="2"/>
          <w:sz w:val="28"/>
          <w:szCs w:val="28"/>
        </w:rPr>
        <w:t>е</w:t>
      </w:r>
      <w:r w:rsidRPr="00DC5D5C">
        <w:rPr>
          <w:spacing w:val="2"/>
          <w:sz w:val="28"/>
          <w:szCs w:val="28"/>
        </w:rPr>
        <w:t>ристики объема производства</w:t>
      </w:r>
      <w:r w:rsidRPr="00DC5D5C">
        <w:rPr>
          <w:iCs/>
          <w:spacing w:val="2"/>
          <w:sz w:val="28"/>
          <w:szCs w:val="28"/>
        </w:rPr>
        <w:t xml:space="preserve">; 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используются при анализе объемов производства по отдельным видам о</w:t>
      </w:r>
      <w:r w:rsidRPr="00DC5D5C">
        <w:rPr>
          <w:spacing w:val="2"/>
          <w:sz w:val="28"/>
          <w:szCs w:val="28"/>
        </w:rPr>
        <w:t>д</w:t>
      </w:r>
      <w:r w:rsidRPr="00DC5D5C">
        <w:rPr>
          <w:spacing w:val="2"/>
          <w:sz w:val="28"/>
          <w:szCs w:val="28"/>
        </w:rPr>
        <w:t>нородной продукции (тонны, метры, штуки и т.п.)</w:t>
      </w:r>
      <w:r w:rsidRPr="00DC5D5C">
        <w:rPr>
          <w:iCs/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</w:t>
      </w:r>
      <w:r w:rsidRPr="00DC5D5C">
        <w:rPr>
          <w:spacing w:val="2"/>
          <w:sz w:val="28"/>
          <w:szCs w:val="28"/>
        </w:rPr>
        <w:t>) являются универсальными измерителями для универсальной (обобще</w:t>
      </w:r>
      <w:r w:rsidRPr="00DC5D5C">
        <w:rPr>
          <w:spacing w:val="2"/>
          <w:sz w:val="28"/>
          <w:szCs w:val="28"/>
        </w:rPr>
        <w:t>н</w:t>
      </w:r>
      <w:r w:rsidRPr="00DC5D5C">
        <w:rPr>
          <w:spacing w:val="2"/>
          <w:sz w:val="28"/>
          <w:szCs w:val="28"/>
        </w:rPr>
        <w:t>ной) оценки производства и продаж продукции;</w:t>
      </w:r>
    </w:p>
    <w:p w:rsidR="000E0657" w:rsidRPr="00DC5D5C" w:rsidRDefault="000E0657" w:rsidP="000E0657">
      <w:pPr>
        <w:shd w:val="clear" w:color="auto" w:fill="FFFFFF"/>
        <w:ind w:right="197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объема производства явля</w:t>
      </w:r>
      <w:r w:rsidRPr="00DC5D5C">
        <w:rPr>
          <w:spacing w:val="2"/>
          <w:sz w:val="28"/>
          <w:szCs w:val="28"/>
        </w:rPr>
        <w:softHyphen/>
        <w:t>ются товарная и в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ловая продукция;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</w:t>
      </w:r>
      <w:r w:rsidRPr="00DC5D5C">
        <w:rPr>
          <w:spacing w:val="2"/>
          <w:sz w:val="28"/>
          <w:szCs w:val="28"/>
        </w:rPr>
        <w:t>) определяется как валовая за мину</w:t>
      </w:r>
      <w:r w:rsidRPr="00DC5D5C">
        <w:rPr>
          <w:spacing w:val="2"/>
          <w:sz w:val="28"/>
          <w:szCs w:val="28"/>
        </w:rPr>
        <w:softHyphen/>
        <w:t>сом величины материальных затрат (включая амортизацию).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 xml:space="preserve">5. Стоимостные показатели: </w:t>
      </w:r>
    </w:p>
    <w:p w:rsidR="000E0657" w:rsidRPr="00DC5D5C" w:rsidRDefault="000E0657" w:rsidP="000E0657">
      <w:pPr>
        <w:shd w:val="clear" w:color="auto" w:fill="FFFFFF"/>
        <w:ind w:right="5"/>
        <w:jc w:val="both"/>
        <w:rPr>
          <w:iCs/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lastRenderedPageBreak/>
        <w:t>A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применяются для обобщенной характ</w:t>
      </w:r>
      <w:r w:rsidRPr="00DC5D5C">
        <w:rPr>
          <w:spacing w:val="2"/>
          <w:sz w:val="28"/>
          <w:szCs w:val="28"/>
        </w:rPr>
        <w:t>е</w:t>
      </w:r>
      <w:r w:rsidRPr="00DC5D5C">
        <w:rPr>
          <w:spacing w:val="2"/>
          <w:sz w:val="28"/>
          <w:szCs w:val="28"/>
        </w:rPr>
        <w:t>ристики объема производства</w:t>
      </w:r>
      <w:r w:rsidRPr="00DC5D5C">
        <w:rPr>
          <w:iCs/>
          <w:spacing w:val="2"/>
          <w:sz w:val="28"/>
          <w:szCs w:val="28"/>
        </w:rPr>
        <w:t xml:space="preserve">; 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используются при анализе объемов производства по отдельным видам о</w:t>
      </w:r>
      <w:r w:rsidRPr="00DC5D5C">
        <w:rPr>
          <w:spacing w:val="2"/>
          <w:sz w:val="28"/>
          <w:szCs w:val="28"/>
        </w:rPr>
        <w:t>д</w:t>
      </w:r>
      <w:r w:rsidRPr="00DC5D5C">
        <w:rPr>
          <w:spacing w:val="2"/>
          <w:sz w:val="28"/>
          <w:szCs w:val="28"/>
        </w:rPr>
        <w:t>нородной продукции (тонны, метры, штуки и т.п.)</w:t>
      </w:r>
      <w:r w:rsidRPr="00DC5D5C">
        <w:rPr>
          <w:iCs/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</w:t>
      </w:r>
      <w:r w:rsidRPr="00DC5D5C">
        <w:rPr>
          <w:spacing w:val="2"/>
          <w:sz w:val="28"/>
          <w:szCs w:val="28"/>
        </w:rPr>
        <w:t>) являются универсальными измерителями для универсальной (обобще</w:t>
      </w:r>
      <w:r w:rsidRPr="00DC5D5C">
        <w:rPr>
          <w:spacing w:val="2"/>
          <w:sz w:val="28"/>
          <w:szCs w:val="28"/>
        </w:rPr>
        <w:t>н</w:t>
      </w:r>
      <w:r w:rsidRPr="00DC5D5C">
        <w:rPr>
          <w:spacing w:val="2"/>
          <w:sz w:val="28"/>
          <w:szCs w:val="28"/>
        </w:rPr>
        <w:t>ной) оценки производства и продаж продукции;</w:t>
      </w:r>
    </w:p>
    <w:p w:rsidR="000E0657" w:rsidRPr="00DC5D5C" w:rsidRDefault="000E0657" w:rsidP="000E0657">
      <w:pPr>
        <w:shd w:val="clear" w:color="auto" w:fill="FFFFFF"/>
        <w:ind w:right="197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объема производства явля</w:t>
      </w:r>
      <w:r w:rsidRPr="00DC5D5C">
        <w:rPr>
          <w:spacing w:val="2"/>
          <w:sz w:val="28"/>
          <w:szCs w:val="28"/>
        </w:rPr>
        <w:softHyphen/>
        <w:t>ются товарная и в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ловая продукция;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</w:t>
      </w:r>
      <w:r w:rsidRPr="00DC5D5C">
        <w:rPr>
          <w:spacing w:val="2"/>
          <w:sz w:val="28"/>
          <w:szCs w:val="28"/>
        </w:rPr>
        <w:t>) определяется как валовая за мину</w:t>
      </w:r>
      <w:r w:rsidRPr="00DC5D5C">
        <w:rPr>
          <w:spacing w:val="2"/>
          <w:sz w:val="28"/>
          <w:szCs w:val="28"/>
        </w:rPr>
        <w:softHyphen/>
        <w:t>сом величины материальных затрат (включая амортизацию).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6. Основными показателями:</w:t>
      </w:r>
    </w:p>
    <w:p w:rsidR="000E0657" w:rsidRPr="00DC5D5C" w:rsidRDefault="000E0657" w:rsidP="000E0657">
      <w:pPr>
        <w:shd w:val="clear" w:color="auto" w:fill="FFFFFF"/>
        <w:ind w:right="5"/>
        <w:jc w:val="both"/>
        <w:rPr>
          <w:iCs/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применяются для обобщенной характ</w:t>
      </w:r>
      <w:r w:rsidRPr="00DC5D5C">
        <w:rPr>
          <w:spacing w:val="2"/>
          <w:sz w:val="28"/>
          <w:szCs w:val="28"/>
        </w:rPr>
        <w:t>е</w:t>
      </w:r>
      <w:r w:rsidRPr="00DC5D5C">
        <w:rPr>
          <w:spacing w:val="2"/>
          <w:sz w:val="28"/>
          <w:szCs w:val="28"/>
        </w:rPr>
        <w:t>ристики объема производства</w:t>
      </w:r>
      <w:r w:rsidRPr="00DC5D5C">
        <w:rPr>
          <w:iCs/>
          <w:spacing w:val="2"/>
          <w:sz w:val="28"/>
          <w:szCs w:val="28"/>
        </w:rPr>
        <w:t xml:space="preserve">; 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используются при анализе объемов производства по отдельным видам о</w:t>
      </w:r>
      <w:r w:rsidRPr="00DC5D5C">
        <w:rPr>
          <w:spacing w:val="2"/>
          <w:sz w:val="28"/>
          <w:szCs w:val="28"/>
        </w:rPr>
        <w:t>д</w:t>
      </w:r>
      <w:r w:rsidRPr="00DC5D5C">
        <w:rPr>
          <w:spacing w:val="2"/>
          <w:sz w:val="28"/>
          <w:szCs w:val="28"/>
        </w:rPr>
        <w:t>нородной продукции (тонны, метры, штуки и т.п.)</w:t>
      </w:r>
      <w:r w:rsidRPr="00DC5D5C">
        <w:rPr>
          <w:iCs/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</w:t>
      </w:r>
      <w:r w:rsidRPr="00DC5D5C">
        <w:rPr>
          <w:spacing w:val="2"/>
          <w:sz w:val="28"/>
          <w:szCs w:val="28"/>
        </w:rPr>
        <w:t>) являются универсальными измерителями для универсальной (обобще</w:t>
      </w:r>
      <w:r w:rsidRPr="00DC5D5C">
        <w:rPr>
          <w:spacing w:val="2"/>
          <w:sz w:val="28"/>
          <w:szCs w:val="28"/>
        </w:rPr>
        <w:t>н</w:t>
      </w:r>
      <w:r w:rsidRPr="00DC5D5C">
        <w:rPr>
          <w:spacing w:val="2"/>
          <w:sz w:val="28"/>
          <w:szCs w:val="28"/>
        </w:rPr>
        <w:t>ной) оценки производства и продаж продукции;</w:t>
      </w:r>
    </w:p>
    <w:p w:rsidR="000E0657" w:rsidRPr="00DC5D5C" w:rsidRDefault="000E0657" w:rsidP="000E0657">
      <w:pPr>
        <w:shd w:val="clear" w:color="auto" w:fill="FFFFFF"/>
        <w:ind w:right="197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объема производства явля</w:t>
      </w:r>
      <w:r w:rsidRPr="00DC5D5C">
        <w:rPr>
          <w:spacing w:val="2"/>
          <w:sz w:val="28"/>
          <w:szCs w:val="28"/>
        </w:rPr>
        <w:softHyphen/>
        <w:t>ются товарная и в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ловая продукция;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</w:t>
      </w:r>
      <w:r w:rsidRPr="00DC5D5C">
        <w:rPr>
          <w:spacing w:val="2"/>
          <w:sz w:val="28"/>
          <w:szCs w:val="28"/>
        </w:rPr>
        <w:t>) определяется как валовая за мину</w:t>
      </w:r>
      <w:r w:rsidRPr="00DC5D5C">
        <w:rPr>
          <w:spacing w:val="2"/>
          <w:sz w:val="28"/>
          <w:szCs w:val="28"/>
        </w:rPr>
        <w:softHyphen/>
        <w:t>сом величины материальных затрат (включая амортизацию).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 xml:space="preserve">7. Чистая продукция: </w:t>
      </w:r>
    </w:p>
    <w:p w:rsidR="000E0657" w:rsidRPr="00DC5D5C" w:rsidRDefault="000E0657" w:rsidP="000E0657">
      <w:pPr>
        <w:shd w:val="clear" w:color="auto" w:fill="FFFFFF"/>
        <w:ind w:right="5"/>
        <w:jc w:val="both"/>
        <w:rPr>
          <w:iCs/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применяются для обобщенной характ</w:t>
      </w:r>
      <w:r w:rsidRPr="00DC5D5C">
        <w:rPr>
          <w:spacing w:val="2"/>
          <w:sz w:val="28"/>
          <w:szCs w:val="28"/>
        </w:rPr>
        <w:t>е</w:t>
      </w:r>
      <w:r w:rsidRPr="00DC5D5C">
        <w:rPr>
          <w:spacing w:val="2"/>
          <w:sz w:val="28"/>
          <w:szCs w:val="28"/>
        </w:rPr>
        <w:t>ристики объема производства</w:t>
      </w:r>
      <w:r w:rsidRPr="00DC5D5C">
        <w:rPr>
          <w:iCs/>
          <w:spacing w:val="2"/>
          <w:sz w:val="28"/>
          <w:szCs w:val="28"/>
        </w:rPr>
        <w:t xml:space="preserve">; 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используются при анализе объемов производства по отдельным видам о</w:t>
      </w:r>
      <w:r w:rsidRPr="00DC5D5C">
        <w:rPr>
          <w:spacing w:val="2"/>
          <w:sz w:val="28"/>
          <w:szCs w:val="28"/>
        </w:rPr>
        <w:t>д</w:t>
      </w:r>
      <w:r w:rsidRPr="00DC5D5C">
        <w:rPr>
          <w:spacing w:val="2"/>
          <w:sz w:val="28"/>
          <w:szCs w:val="28"/>
        </w:rPr>
        <w:t>нородной продукции (тонны, метры, штуки и т.п.)</w:t>
      </w:r>
      <w:r w:rsidRPr="00DC5D5C">
        <w:rPr>
          <w:iCs/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</w:t>
      </w:r>
      <w:r w:rsidRPr="00DC5D5C">
        <w:rPr>
          <w:spacing w:val="2"/>
          <w:sz w:val="28"/>
          <w:szCs w:val="28"/>
        </w:rPr>
        <w:t>) являются универсальными измерителями для универсальной (обобще</w:t>
      </w:r>
      <w:r w:rsidRPr="00DC5D5C">
        <w:rPr>
          <w:spacing w:val="2"/>
          <w:sz w:val="28"/>
          <w:szCs w:val="28"/>
        </w:rPr>
        <w:t>н</w:t>
      </w:r>
      <w:r w:rsidRPr="00DC5D5C">
        <w:rPr>
          <w:spacing w:val="2"/>
          <w:sz w:val="28"/>
          <w:szCs w:val="28"/>
        </w:rPr>
        <w:t>ной) оценки производства и продаж продукции;</w:t>
      </w:r>
    </w:p>
    <w:p w:rsidR="000E0657" w:rsidRPr="00DC5D5C" w:rsidRDefault="000E0657" w:rsidP="000E0657">
      <w:pPr>
        <w:shd w:val="clear" w:color="auto" w:fill="FFFFFF"/>
        <w:ind w:right="197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объема производства явля</w:t>
      </w:r>
      <w:r w:rsidRPr="00DC5D5C">
        <w:rPr>
          <w:spacing w:val="2"/>
          <w:sz w:val="28"/>
          <w:szCs w:val="28"/>
        </w:rPr>
        <w:softHyphen/>
        <w:t>ются товарная и в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ловая продукция;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</w:t>
      </w:r>
      <w:r w:rsidRPr="00DC5D5C">
        <w:rPr>
          <w:spacing w:val="2"/>
          <w:sz w:val="28"/>
          <w:szCs w:val="28"/>
        </w:rPr>
        <w:t>) определяется как валовая за мину</w:t>
      </w:r>
      <w:r w:rsidRPr="00DC5D5C">
        <w:rPr>
          <w:spacing w:val="2"/>
          <w:sz w:val="28"/>
          <w:szCs w:val="28"/>
        </w:rPr>
        <w:softHyphen/>
        <w:t>сом величины материальных затрат (включая амортизацию).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 xml:space="preserve">8. Товарная  продукция: </w:t>
      </w:r>
    </w:p>
    <w:p w:rsidR="000E0657" w:rsidRPr="00DC5D5C" w:rsidRDefault="000E0657" w:rsidP="000E0657">
      <w:pPr>
        <w:shd w:val="clear" w:color="auto" w:fill="FFFFFF"/>
        <w:ind w:right="5"/>
        <w:jc w:val="both"/>
        <w:rPr>
          <w:iCs/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стоимость всей продукции и вы</w:t>
      </w:r>
      <w:r w:rsidRPr="00DC5D5C">
        <w:rPr>
          <w:spacing w:val="2"/>
          <w:sz w:val="28"/>
          <w:szCs w:val="28"/>
        </w:rPr>
        <w:softHyphen/>
        <w:t>полненных работ, включая незавершенное производство, выраженная в сопоставимых ценах</w:t>
      </w:r>
      <w:r w:rsidRPr="00DC5D5C">
        <w:rPr>
          <w:iCs/>
          <w:spacing w:val="2"/>
          <w:sz w:val="28"/>
          <w:szCs w:val="28"/>
        </w:rPr>
        <w:t xml:space="preserve">; </w:t>
      </w:r>
    </w:p>
    <w:p w:rsidR="000E0657" w:rsidRPr="00DC5D5C" w:rsidRDefault="000E0657" w:rsidP="000E0657">
      <w:pPr>
        <w:shd w:val="clear" w:color="auto" w:fill="FFFFFF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стоимость реализованной' продукции, отгруженной и оплаченной покуп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телями</w:t>
      </w:r>
      <w:r w:rsidRPr="00DC5D5C">
        <w:rPr>
          <w:iCs/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</w:t>
      </w:r>
      <w:r w:rsidRPr="00DC5D5C">
        <w:rPr>
          <w:spacing w:val="2"/>
          <w:sz w:val="28"/>
          <w:szCs w:val="28"/>
        </w:rPr>
        <w:t>) валовая продукция за минусом внутризаводского оборота и незаверше</w:t>
      </w:r>
      <w:r w:rsidRPr="00DC5D5C">
        <w:rPr>
          <w:spacing w:val="2"/>
          <w:sz w:val="28"/>
          <w:szCs w:val="28"/>
        </w:rPr>
        <w:t>н</w:t>
      </w:r>
      <w:r w:rsidRPr="00DC5D5C">
        <w:rPr>
          <w:spacing w:val="2"/>
          <w:sz w:val="28"/>
          <w:szCs w:val="28"/>
        </w:rPr>
        <w:t>ного производства;</w:t>
      </w:r>
    </w:p>
    <w:p w:rsidR="000E0657" w:rsidRPr="00DC5D5C" w:rsidRDefault="000E0657" w:rsidP="000E0657">
      <w:pPr>
        <w:shd w:val="clear" w:color="auto" w:fill="FFFFFF"/>
        <w:ind w:right="197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объема производства явля</w:t>
      </w:r>
      <w:r w:rsidRPr="00DC5D5C">
        <w:rPr>
          <w:spacing w:val="2"/>
          <w:sz w:val="28"/>
          <w:szCs w:val="28"/>
        </w:rPr>
        <w:softHyphen/>
        <w:t>ются товарная и в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ловая продукция;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</w:t>
      </w:r>
      <w:r w:rsidRPr="00DC5D5C">
        <w:rPr>
          <w:spacing w:val="2"/>
          <w:sz w:val="28"/>
          <w:szCs w:val="28"/>
        </w:rPr>
        <w:t>) определяется как валовая за мину</w:t>
      </w:r>
      <w:r w:rsidRPr="00DC5D5C">
        <w:rPr>
          <w:spacing w:val="2"/>
          <w:sz w:val="28"/>
          <w:szCs w:val="28"/>
        </w:rPr>
        <w:softHyphen/>
        <w:t>сом величины материальных затрат (включая амортизацию).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 xml:space="preserve">9. Валовая продукция: </w:t>
      </w:r>
    </w:p>
    <w:p w:rsidR="000E0657" w:rsidRPr="00DC5D5C" w:rsidRDefault="000E0657" w:rsidP="000E0657">
      <w:pPr>
        <w:shd w:val="clear" w:color="auto" w:fill="FFFFFF"/>
        <w:ind w:right="5"/>
        <w:jc w:val="both"/>
        <w:rPr>
          <w:iCs/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стоимость всей продукции и вы</w:t>
      </w:r>
      <w:r w:rsidRPr="00DC5D5C">
        <w:rPr>
          <w:spacing w:val="2"/>
          <w:sz w:val="28"/>
          <w:szCs w:val="28"/>
        </w:rPr>
        <w:softHyphen/>
        <w:t>полненных работ, включая незавершенное производство, выраженная в сопоставимых ценах</w:t>
      </w:r>
      <w:r w:rsidRPr="00DC5D5C">
        <w:rPr>
          <w:iCs/>
          <w:spacing w:val="2"/>
          <w:sz w:val="28"/>
          <w:szCs w:val="28"/>
        </w:rPr>
        <w:t xml:space="preserve">; </w:t>
      </w:r>
    </w:p>
    <w:p w:rsidR="000E0657" w:rsidRPr="00DC5D5C" w:rsidRDefault="000E0657" w:rsidP="000E0657">
      <w:pPr>
        <w:shd w:val="clear" w:color="auto" w:fill="FFFFFF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стоимость реализованной' продукции, отгруженной и оплаченной покуп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телями</w:t>
      </w:r>
      <w:r w:rsidRPr="00DC5D5C">
        <w:rPr>
          <w:iCs/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lastRenderedPageBreak/>
        <w:t>C</w:t>
      </w:r>
      <w:r w:rsidRPr="00DC5D5C">
        <w:rPr>
          <w:spacing w:val="2"/>
          <w:sz w:val="28"/>
          <w:szCs w:val="28"/>
        </w:rPr>
        <w:t>) валовая продукция за минусом внутризаводского оборота и незаверше</w:t>
      </w:r>
      <w:r w:rsidRPr="00DC5D5C">
        <w:rPr>
          <w:spacing w:val="2"/>
          <w:sz w:val="28"/>
          <w:szCs w:val="28"/>
        </w:rPr>
        <w:t>н</w:t>
      </w:r>
      <w:r w:rsidRPr="00DC5D5C">
        <w:rPr>
          <w:spacing w:val="2"/>
          <w:sz w:val="28"/>
          <w:szCs w:val="28"/>
        </w:rPr>
        <w:t>ного производства;</w:t>
      </w:r>
    </w:p>
    <w:p w:rsidR="000E0657" w:rsidRPr="00DC5D5C" w:rsidRDefault="000E0657" w:rsidP="000E0657">
      <w:pPr>
        <w:shd w:val="clear" w:color="auto" w:fill="FFFFFF"/>
        <w:ind w:right="197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объема производства явля</w:t>
      </w:r>
      <w:r w:rsidRPr="00DC5D5C">
        <w:rPr>
          <w:spacing w:val="2"/>
          <w:sz w:val="28"/>
          <w:szCs w:val="28"/>
        </w:rPr>
        <w:softHyphen/>
        <w:t>ются товарная и в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ловая продукция;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</w:t>
      </w:r>
      <w:r w:rsidRPr="00DC5D5C">
        <w:rPr>
          <w:spacing w:val="2"/>
          <w:sz w:val="28"/>
          <w:szCs w:val="28"/>
        </w:rPr>
        <w:t>) определяется как валовая за мину</w:t>
      </w:r>
      <w:r w:rsidRPr="00DC5D5C">
        <w:rPr>
          <w:spacing w:val="2"/>
          <w:sz w:val="28"/>
          <w:szCs w:val="28"/>
        </w:rPr>
        <w:softHyphen/>
        <w:t>сом величины материальных затрат (включая амортизацию).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 xml:space="preserve">10. Реализованная продукция </w:t>
      </w:r>
    </w:p>
    <w:p w:rsidR="000E0657" w:rsidRPr="00DC5D5C" w:rsidRDefault="000E0657" w:rsidP="000E0657">
      <w:pPr>
        <w:shd w:val="clear" w:color="auto" w:fill="FFFFFF"/>
        <w:ind w:right="5"/>
        <w:jc w:val="both"/>
        <w:rPr>
          <w:iCs/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стоимость всей продукции и вы</w:t>
      </w:r>
      <w:r w:rsidRPr="00DC5D5C">
        <w:rPr>
          <w:spacing w:val="2"/>
          <w:sz w:val="28"/>
          <w:szCs w:val="28"/>
        </w:rPr>
        <w:softHyphen/>
        <w:t>полненных работ, включая незавершенное производство, выраженная в сопоставимых ценах</w:t>
      </w:r>
      <w:r w:rsidRPr="00DC5D5C">
        <w:rPr>
          <w:iCs/>
          <w:spacing w:val="2"/>
          <w:sz w:val="28"/>
          <w:szCs w:val="28"/>
        </w:rPr>
        <w:t xml:space="preserve">; </w:t>
      </w:r>
    </w:p>
    <w:p w:rsidR="000E0657" w:rsidRPr="00DC5D5C" w:rsidRDefault="000E0657" w:rsidP="000E0657">
      <w:pPr>
        <w:shd w:val="clear" w:color="auto" w:fill="FFFFFF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</w:t>
      </w:r>
      <w:r w:rsidRPr="00DC5D5C">
        <w:rPr>
          <w:iCs/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стоимость реализованной продукции, отгруженной и оплаченной покуп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телями</w:t>
      </w:r>
      <w:r w:rsidRPr="00DC5D5C">
        <w:rPr>
          <w:iCs/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</w:t>
      </w:r>
      <w:r w:rsidRPr="00DC5D5C">
        <w:rPr>
          <w:spacing w:val="2"/>
          <w:sz w:val="28"/>
          <w:szCs w:val="28"/>
        </w:rPr>
        <w:t>) валовая продукция за минусом внутризаводского оборота и незаверше</w:t>
      </w:r>
      <w:r w:rsidRPr="00DC5D5C">
        <w:rPr>
          <w:spacing w:val="2"/>
          <w:sz w:val="28"/>
          <w:szCs w:val="28"/>
        </w:rPr>
        <w:t>н</w:t>
      </w:r>
      <w:r w:rsidRPr="00DC5D5C">
        <w:rPr>
          <w:spacing w:val="2"/>
          <w:sz w:val="28"/>
          <w:szCs w:val="28"/>
        </w:rPr>
        <w:t>ного производства;</w:t>
      </w:r>
    </w:p>
    <w:p w:rsidR="000E0657" w:rsidRPr="00DC5D5C" w:rsidRDefault="000E0657" w:rsidP="000E0657">
      <w:pPr>
        <w:shd w:val="clear" w:color="auto" w:fill="FFFFFF"/>
        <w:ind w:right="197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объема производства явля</w:t>
      </w:r>
      <w:r w:rsidRPr="00DC5D5C">
        <w:rPr>
          <w:spacing w:val="2"/>
          <w:sz w:val="28"/>
          <w:szCs w:val="28"/>
        </w:rPr>
        <w:softHyphen/>
        <w:t>ются товарная и в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ловая продукция;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</w:t>
      </w:r>
      <w:r w:rsidRPr="00DC5D5C">
        <w:rPr>
          <w:spacing w:val="2"/>
          <w:sz w:val="28"/>
          <w:szCs w:val="28"/>
        </w:rPr>
        <w:t>) определяется как валовая за мину</w:t>
      </w:r>
      <w:r w:rsidRPr="00DC5D5C">
        <w:rPr>
          <w:spacing w:val="2"/>
          <w:sz w:val="28"/>
          <w:szCs w:val="28"/>
        </w:rPr>
        <w:softHyphen/>
        <w:t>сом величины материальных затрат (включая амортизацию).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spacing w:before="53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11. Показатель, который используется в анали</w:t>
      </w:r>
      <w:r w:rsidRPr="00DC5D5C">
        <w:rPr>
          <w:spacing w:val="2"/>
          <w:sz w:val="28"/>
          <w:szCs w:val="28"/>
        </w:rPr>
        <w:softHyphen/>
        <w:t>зе соотношения те</w:t>
      </w:r>
      <w:r w:rsidRPr="00DC5D5C">
        <w:rPr>
          <w:spacing w:val="2"/>
          <w:sz w:val="28"/>
          <w:szCs w:val="28"/>
        </w:rPr>
        <w:t>м</w:t>
      </w:r>
      <w:r w:rsidRPr="00DC5D5C">
        <w:rPr>
          <w:spacing w:val="2"/>
          <w:sz w:val="28"/>
          <w:szCs w:val="28"/>
        </w:rPr>
        <w:t>пов роста производительности труда, средней заработной платы, а также в оценке уровня фондоотдачи и других показателей эффективности произ</w:t>
      </w:r>
      <w:r w:rsidRPr="00DC5D5C">
        <w:rPr>
          <w:spacing w:val="2"/>
          <w:sz w:val="28"/>
          <w:szCs w:val="28"/>
        </w:rPr>
        <w:softHyphen/>
        <w:t>водства н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зывают..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</w:t>
      </w:r>
      <w:r w:rsidRPr="00DC5D5C">
        <w:rPr>
          <w:spacing w:val="2"/>
          <w:sz w:val="28"/>
          <w:szCs w:val="28"/>
        </w:rPr>
        <w:t>) показатель валовой продукции;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 показатель товарной продукции;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</w:t>
      </w:r>
      <w:r w:rsidRPr="00DC5D5C">
        <w:rPr>
          <w:spacing w:val="2"/>
          <w:sz w:val="28"/>
          <w:szCs w:val="28"/>
        </w:rPr>
        <w:t>) показатель основной продукции;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показатель чистой продукции;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</w:t>
      </w:r>
      <w:r w:rsidRPr="00DC5D5C">
        <w:rPr>
          <w:spacing w:val="2"/>
          <w:sz w:val="28"/>
          <w:szCs w:val="28"/>
        </w:rPr>
        <w:t>) показатель реализованной продукции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12. Перечислите этапы анализа объема производства и продаж:</w:t>
      </w:r>
    </w:p>
    <w:p w:rsidR="000E0657" w:rsidRPr="00DC5D5C" w:rsidRDefault="000E0657" w:rsidP="000E0657">
      <w:pPr>
        <w:jc w:val="both"/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</w:t>
      </w:r>
      <w:r w:rsidRPr="00DC5D5C">
        <w:rPr>
          <w:spacing w:val="2"/>
          <w:sz w:val="28"/>
          <w:szCs w:val="28"/>
        </w:rPr>
        <w:t>)</w:t>
      </w:r>
      <w:r w:rsidRPr="00DC5D5C">
        <w:rPr>
          <w:sz w:val="28"/>
          <w:szCs w:val="28"/>
        </w:rPr>
        <w:t xml:space="preserve"> анализ выполнения плана по ассортименту продукции, анализ конкурент</w:t>
      </w:r>
      <w:r w:rsidRPr="00DC5D5C">
        <w:rPr>
          <w:sz w:val="28"/>
          <w:szCs w:val="28"/>
        </w:rPr>
        <w:t>о</w:t>
      </w:r>
      <w:r w:rsidRPr="00DC5D5C">
        <w:rPr>
          <w:sz w:val="28"/>
          <w:szCs w:val="28"/>
        </w:rPr>
        <w:t>способности и качества продукции, анализ структурных сдвигов выпуске пр</w:t>
      </w:r>
      <w:r w:rsidRPr="00DC5D5C">
        <w:rPr>
          <w:sz w:val="28"/>
          <w:szCs w:val="28"/>
        </w:rPr>
        <w:t>о</w:t>
      </w:r>
      <w:r w:rsidRPr="00DC5D5C">
        <w:rPr>
          <w:sz w:val="28"/>
          <w:szCs w:val="28"/>
        </w:rPr>
        <w:t>дукции, анализ ритмичности выпуска продукции, факторный анализ продаж.</w:t>
      </w:r>
    </w:p>
    <w:p w:rsidR="000E0657" w:rsidRPr="00DC5D5C" w:rsidRDefault="000E0657" w:rsidP="000E0657">
      <w:pPr>
        <w:jc w:val="both"/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</w:t>
      </w:r>
      <w:r w:rsidRPr="00DC5D5C">
        <w:rPr>
          <w:spacing w:val="2"/>
          <w:sz w:val="28"/>
          <w:szCs w:val="28"/>
        </w:rPr>
        <w:t>)</w:t>
      </w:r>
      <w:r w:rsidRPr="00DC5D5C">
        <w:rPr>
          <w:sz w:val="28"/>
          <w:szCs w:val="28"/>
        </w:rPr>
        <w:t xml:space="preserve"> изучение динамики валовой и товарной продукции, анализ выполнения плана по ассортименту продукции, анализ конкурентоспособности и качества продукции, анализ структурных сдвигов выпуске продукции, факторный ан</w:t>
      </w:r>
      <w:r w:rsidRPr="00DC5D5C">
        <w:rPr>
          <w:sz w:val="28"/>
          <w:szCs w:val="28"/>
        </w:rPr>
        <w:t>а</w:t>
      </w:r>
      <w:r w:rsidRPr="00DC5D5C">
        <w:rPr>
          <w:sz w:val="28"/>
          <w:szCs w:val="28"/>
        </w:rPr>
        <w:t>лиз продаж.</w:t>
      </w:r>
    </w:p>
    <w:p w:rsidR="000E0657" w:rsidRPr="00DC5D5C" w:rsidRDefault="000E0657" w:rsidP="000E0657">
      <w:pPr>
        <w:jc w:val="both"/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</w:t>
      </w:r>
      <w:r w:rsidRPr="00DC5D5C">
        <w:rPr>
          <w:spacing w:val="2"/>
          <w:sz w:val="28"/>
          <w:szCs w:val="28"/>
        </w:rPr>
        <w:t>)</w:t>
      </w:r>
      <w:r w:rsidRPr="00DC5D5C">
        <w:rPr>
          <w:sz w:val="28"/>
          <w:szCs w:val="28"/>
        </w:rPr>
        <w:t xml:space="preserve"> изучение динамики валовой и товарной продукции, расчет базисных и це</w:t>
      </w:r>
      <w:r w:rsidRPr="00DC5D5C">
        <w:rPr>
          <w:sz w:val="28"/>
          <w:szCs w:val="28"/>
        </w:rPr>
        <w:t>п</w:t>
      </w:r>
      <w:r w:rsidRPr="00DC5D5C">
        <w:rPr>
          <w:sz w:val="28"/>
          <w:szCs w:val="28"/>
        </w:rPr>
        <w:t>ных темпов роста (прироста), анализ выполнения плана по ассортименту пр</w:t>
      </w:r>
      <w:r w:rsidRPr="00DC5D5C">
        <w:rPr>
          <w:sz w:val="28"/>
          <w:szCs w:val="28"/>
        </w:rPr>
        <w:t>о</w:t>
      </w:r>
      <w:r w:rsidRPr="00DC5D5C">
        <w:rPr>
          <w:sz w:val="28"/>
          <w:szCs w:val="28"/>
        </w:rPr>
        <w:t>дукции, анализ конкурентоспособности и качества продукции, факторный анализ продаж.</w:t>
      </w:r>
    </w:p>
    <w:p w:rsidR="000E0657" w:rsidRPr="00DC5D5C" w:rsidRDefault="000E0657" w:rsidP="000E0657">
      <w:pPr>
        <w:jc w:val="both"/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</w:t>
      </w:r>
      <w:r w:rsidRPr="00DC5D5C">
        <w:rPr>
          <w:sz w:val="28"/>
          <w:szCs w:val="28"/>
        </w:rPr>
        <w:t xml:space="preserve"> изучение динамики валовой и товарной продукции, расчет базисных и цепных темпов роста (прироста), анализ структурных сдвигов выпуске проду</w:t>
      </w:r>
      <w:r w:rsidRPr="00DC5D5C">
        <w:rPr>
          <w:sz w:val="28"/>
          <w:szCs w:val="28"/>
        </w:rPr>
        <w:t>к</w:t>
      </w:r>
      <w:r w:rsidRPr="00DC5D5C">
        <w:rPr>
          <w:sz w:val="28"/>
          <w:szCs w:val="28"/>
        </w:rPr>
        <w:t>ции, анализ ритмичности выпуска продукции, факторный анализ продаж.</w:t>
      </w:r>
    </w:p>
    <w:p w:rsidR="000E0657" w:rsidRPr="00DC5D5C" w:rsidRDefault="000E0657" w:rsidP="000E0657">
      <w:pPr>
        <w:jc w:val="both"/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lastRenderedPageBreak/>
        <w:t>E</w:t>
      </w:r>
      <w:r w:rsidRPr="00DC5D5C">
        <w:rPr>
          <w:spacing w:val="2"/>
          <w:sz w:val="28"/>
          <w:szCs w:val="28"/>
        </w:rPr>
        <w:t>)</w:t>
      </w:r>
      <w:r w:rsidRPr="00DC5D5C">
        <w:rPr>
          <w:sz w:val="28"/>
          <w:szCs w:val="28"/>
        </w:rPr>
        <w:t xml:space="preserve"> изучение динамики валовой и товарной продукции, расчет базисных и це</w:t>
      </w:r>
      <w:r w:rsidRPr="00DC5D5C">
        <w:rPr>
          <w:sz w:val="28"/>
          <w:szCs w:val="28"/>
        </w:rPr>
        <w:t>п</w:t>
      </w:r>
      <w:r w:rsidRPr="00DC5D5C">
        <w:rPr>
          <w:sz w:val="28"/>
          <w:szCs w:val="28"/>
        </w:rPr>
        <w:t>ных темпов роста (прироста), анализ выполнения плана по ассортименту пр</w:t>
      </w:r>
      <w:r w:rsidRPr="00DC5D5C">
        <w:rPr>
          <w:sz w:val="28"/>
          <w:szCs w:val="28"/>
        </w:rPr>
        <w:t>о</w:t>
      </w:r>
      <w:r w:rsidRPr="00DC5D5C">
        <w:rPr>
          <w:sz w:val="28"/>
          <w:szCs w:val="28"/>
        </w:rPr>
        <w:t>дукции, анализ конкурентоспособности и качества продукции, анализ стру</w:t>
      </w:r>
      <w:r w:rsidRPr="00DC5D5C">
        <w:rPr>
          <w:sz w:val="28"/>
          <w:szCs w:val="28"/>
        </w:rPr>
        <w:t>к</w:t>
      </w:r>
      <w:r w:rsidRPr="00DC5D5C">
        <w:rPr>
          <w:sz w:val="28"/>
          <w:szCs w:val="28"/>
        </w:rPr>
        <w:t>турных сдвигов выпуске продукции, анализ ритмичности выпуска продукции, факторный анализ продаж.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13.  По данной формуле можно рассчитать среднегодовые темпы роста  т</w:t>
      </w:r>
      <w:r w:rsidRPr="00DC5D5C">
        <w:rPr>
          <w:spacing w:val="2"/>
          <w:sz w:val="28"/>
          <w:szCs w:val="28"/>
        </w:rPr>
        <w:t>о</w:t>
      </w:r>
      <w:r w:rsidRPr="00DC5D5C">
        <w:rPr>
          <w:spacing w:val="2"/>
          <w:sz w:val="28"/>
          <w:szCs w:val="28"/>
        </w:rPr>
        <w:t>варной продукции: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</w:t>
      </w:r>
      <w:r w:rsidRPr="00DC5D5C">
        <w:rPr>
          <w:spacing w:val="2"/>
          <w:position w:val="-14"/>
          <w:sz w:val="28"/>
          <w:szCs w:val="28"/>
        </w:rPr>
        <w:object w:dxaOrig="20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21pt" o:ole="">
            <v:imagedata r:id="rId5" o:title=""/>
          </v:shape>
          <o:OLEObject Type="Embed" ProgID="Equation.3" ShapeID="_x0000_i1025" DrawAspect="Content" ObjectID="_1505248990" r:id="rId6"/>
        </w:objec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</w:t>
      </w:r>
      <w:r w:rsidRPr="00DC5D5C">
        <w:rPr>
          <w:spacing w:val="2"/>
          <w:position w:val="-14"/>
          <w:sz w:val="28"/>
          <w:szCs w:val="28"/>
        </w:rPr>
        <w:object w:dxaOrig="920" w:dyaOrig="420">
          <v:shape id="_x0000_i1026" type="#_x0000_t75" style="width:45.75pt;height:21pt" o:ole="">
            <v:imagedata r:id="rId7" o:title=""/>
          </v:shape>
          <o:OLEObject Type="Embed" ProgID="Equation.3" ShapeID="_x0000_i1026" DrawAspect="Content" ObjectID="_1505248991" r:id="rId8"/>
        </w:objec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</w:t>
      </w:r>
      <w:r w:rsidRPr="00DC5D5C">
        <w:rPr>
          <w:spacing w:val="2"/>
          <w:position w:val="-10"/>
          <w:sz w:val="28"/>
          <w:szCs w:val="28"/>
        </w:rPr>
        <w:object w:dxaOrig="1600" w:dyaOrig="320">
          <v:shape id="_x0000_i1027" type="#_x0000_t75" style="width:80.25pt;height:15.75pt" o:ole="">
            <v:imagedata r:id="rId9" o:title=""/>
          </v:shape>
          <o:OLEObject Type="Embed" ProgID="Equation.3" ShapeID="_x0000_i1027" DrawAspect="Content" ObjectID="_1505248992" r:id="rId10"/>
        </w:objec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pacing w:val="2"/>
          <w:sz w:val="28"/>
          <w:szCs w:val="28"/>
        </w:rPr>
        <w:t xml:space="preserve"> </w:t>
      </w:r>
      <w:r w:rsidRPr="00DC5D5C">
        <w:rPr>
          <w:spacing w:val="2"/>
          <w:position w:val="-10"/>
          <w:sz w:val="28"/>
          <w:szCs w:val="28"/>
        </w:rPr>
        <w:object w:dxaOrig="1600" w:dyaOrig="320">
          <v:shape id="_x0000_i1028" type="#_x0000_t75" style="width:80.25pt;height:15.75pt" o:ole="">
            <v:imagedata r:id="rId11" o:title=""/>
          </v:shape>
          <o:OLEObject Type="Embed" ProgID="Equation.3" ShapeID="_x0000_i1028" DrawAspect="Content" ObjectID="_1505248993" r:id="rId12"/>
        </w:objec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pacing w:val="2"/>
          <w:sz w:val="28"/>
          <w:szCs w:val="28"/>
        </w:rPr>
        <w:t xml:space="preserve"> </w:t>
      </w:r>
      <w:r w:rsidRPr="00DC5D5C">
        <w:rPr>
          <w:spacing w:val="2"/>
          <w:position w:val="-10"/>
          <w:sz w:val="28"/>
          <w:szCs w:val="28"/>
        </w:rPr>
        <w:object w:dxaOrig="1560" w:dyaOrig="320">
          <v:shape id="_x0000_i1029" type="#_x0000_t75" style="width:78pt;height:15.75pt" o:ole="">
            <v:imagedata r:id="rId13" o:title=""/>
          </v:shape>
          <o:OLEObject Type="Embed" ProgID="Equation.3" ShapeID="_x0000_i1029" DrawAspect="Content" ObjectID="_1505248994" r:id="rId14"/>
        </w:objec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14. По данной формуле можно рассчитать среднегодовые темпы прироста  товарной продукции:</w:t>
      </w:r>
    </w:p>
    <w:p w:rsidR="000E0657" w:rsidRPr="00AB799B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AB799B">
        <w:rPr>
          <w:spacing w:val="2"/>
          <w:sz w:val="28"/>
          <w:szCs w:val="28"/>
        </w:rPr>
        <w:t xml:space="preserve"> </w:t>
      </w:r>
      <w:r w:rsidRPr="00DC5D5C">
        <w:rPr>
          <w:spacing w:val="2"/>
          <w:position w:val="-14"/>
          <w:sz w:val="28"/>
          <w:szCs w:val="28"/>
        </w:rPr>
        <w:object w:dxaOrig="2040" w:dyaOrig="420">
          <v:shape id="_x0000_i1030" type="#_x0000_t75" style="width:102pt;height:21pt" o:ole="">
            <v:imagedata r:id="rId5" o:title=""/>
          </v:shape>
          <o:OLEObject Type="Embed" ProgID="Equation.3" ShapeID="_x0000_i1030" DrawAspect="Content" ObjectID="_1505248995" r:id="rId15"/>
        </w:object>
      </w:r>
    </w:p>
    <w:p w:rsidR="000E0657" w:rsidRPr="00AB799B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AB799B">
        <w:rPr>
          <w:spacing w:val="2"/>
          <w:sz w:val="28"/>
          <w:szCs w:val="28"/>
        </w:rPr>
        <w:t xml:space="preserve"> </w:t>
      </w:r>
      <w:r w:rsidRPr="00DC5D5C">
        <w:rPr>
          <w:spacing w:val="2"/>
          <w:position w:val="-14"/>
          <w:sz w:val="28"/>
          <w:szCs w:val="28"/>
        </w:rPr>
        <w:object w:dxaOrig="920" w:dyaOrig="420">
          <v:shape id="_x0000_i1031" type="#_x0000_t75" style="width:45.75pt;height:21pt" o:ole="">
            <v:imagedata r:id="rId7" o:title=""/>
          </v:shape>
          <o:OLEObject Type="Embed" ProgID="Equation.3" ShapeID="_x0000_i1031" DrawAspect="Content" ObjectID="_1505248996" r:id="rId16"/>
        </w:objec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AB799B">
        <w:rPr>
          <w:spacing w:val="2"/>
          <w:sz w:val="28"/>
          <w:szCs w:val="28"/>
        </w:rPr>
        <w:t xml:space="preserve"> </w:t>
      </w:r>
      <w:r w:rsidRPr="00DC5D5C">
        <w:rPr>
          <w:spacing w:val="2"/>
          <w:position w:val="-10"/>
          <w:sz w:val="28"/>
          <w:szCs w:val="28"/>
        </w:rPr>
        <w:object w:dxaOrig="1600" w:dyaOrig="320">
          <v:shape id="_x0000_i1032" type="#_x0000_t75" style="width:80.25pt;height:15.75pt" o:ole="">
            <v:imagedata r:id="rId9" o:title=""/>
          </v:shape>
          <o:OLEObject Type="Embed" ProgID="Equation.3" ShapeID="_x0000_i1032" DrawAspect="Content" ObjectID="_1505248997" r:id="rId17"/>
        </w:objec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AB799B">
        <w:rPr>
          <w:spacing w:val="2"/>
          <w:sz w:val="28"/>
          <w:szCs w:val="28"/>
        </w:rPr>
        <w:t xml:space="preserve"> </w:t>
      </w:r>
      <w:r w:rsidRPr="00DC5D5C">
        <w:rPr>
          <w:spacing w:val="2"/>
          <w:position w:val="-10"/>
          <w:sz w:val="28"/>
          <w:szCs w:val="28"/>
        </w:rPr>
        <w:object w:dxaOrig="1600" w:dyaOrig="320">
          <v:shape id="_x0000_i1033" type="#_x0000_t75" style="width:80.25pt;height:15.75pt" o:ole="">
            <v:imagedata r:id="rId18" o:title=""/>
          </v:shape>
          <o:OLEObject Type="Embed" ProgID="Equation.3" ShapeID="_x0000_i1033" DrawAspect="Content" ObjectID="_1505248998" r:id="rId19"/>
        </w:objec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AB799B">
        <w:rPr>
          <w:spacing w:val="2"/>
          <w:sz w:val="28"/>
          <w:szCs w:val="28"/>
        </w:rPr>
        <w:t xml:space="preserve"> </w:t>
      </w:r>
      <w:r w:rsidRPr="00DC5D5C">
        <w:rPr>
          <w:spacing w:val="2"/>
          <w:position w:val="-10"/>
          <w:sz w:val="28"/>
          <w:szCs w:val="28"/>
        </w:rPr>
        <w:object w:dxaOrig="1560" w:dyaOrig="320">
          <v:shape id="_x0000_i1034" type="#_x0000_t75" style="width:78pt;height:15.75pt" o:ole="">
            <v:imagedata r:id="rId20" o:title=""/>
          </v:shape>
          <o:OLEObject Type="Embed" ProgID="Equation.3" ShapeID="_x0000_i1034" DrawAspect="Content" ObjectID="_1505248999" r:id="rId21"/>
        </w:objec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15. Номенклатура это -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перечень наименований изделий и их кодов, установленных для соответствующих видов про</w:t>
      </w:r>
      <w:r w:rsidRPr="00DC5D5C">
        <w:rPr>
          <w:spacing w:val="2"/>
          <w:sz w:val="28"/>
          <w:szCs w:val="28"/>
        </w:rPr>
        <w:softHyphen/>
        <w:t>дукции в Общесоюзном классифик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торе промышленной продукции (ОКПП), действующем на территории Республики;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перечень наименований изделий и их кодов, установленных для соотве</w:t>
      </w:r>
      <w:r w:rsidRPr="00DC5D5C">
        <w:rPr>
          <w:spacing w:val="2"/>
          <w:sz w:val="28"/>
          <w:szCs w:val="28"/>
        </w:rPr>
        <w:t>т</w:t>
      </w:r>
      <w:r w:rsidRPr="00DC5D5C">
        <w:rPr>
          <w:spacing w:val="2"/>
          <w:sz w:val="28"/>
          <w:szCs w:val="28"/>
        </w:rPr>
        <w:t>ствующих видов про</w:t>
      </w:r>
      <w:r w:rsidRPr="00DC5D5C">
        <w:rPr>
          <w:spacing w:val="2"/>
          <w:sz w:val="28"/>
          <w:szCs w:val="28"/>
        </w:rPr>
        <w:softHyphen/>
        <w:t>дукции;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перечень наименований изделий и их кодов, установленных для соответствующих видов про</w:t>
      </w:r>
      <w:r w:rsidRPr="00DC5D5C">
        <w:rPr>
          <w:spacing w:val="2"/>
          <w:sz w:val="28"/>
          <w:szCs w:val="28"/>
        </w:rPr>
        <w:softHyphen/>
        <w:t>дукции в Общесоюзном классифик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торе промышленной продукции (ОКПП), действующем на территории СНГ;</w:t>
      </w:r>
    </w:p>
    <w:p w:rsidR="000E0657" w:rsidRPr="00DC5D5C" w:rsidRDefault="000E0657" w:rsidP="000E0657">
      <w:pPr>
        <w:shd w:val="clear" w:color="auto" w:fill="FFFFFF"/>
        <w:ind w:right="13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pacing w:val="2"/>
          <w:sz w:val="28"/>
          <w:szCs w:val="28"/>
        </w:rPr>
        <w:t xml:space="preserve"> перечень наименований продукции с указанием объема ее выпуска по каждому виду; 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pacing w:val="2"/>
          <w:sz w:val="28"/>
          <w:szCs w:val="28"/>
        </w:rPr>
        <w:t xml:space="preserve"> перечень наименований изделий и их кодов, установленных для соотве</w:t>
      </w:r>
      <w:r w:rsidRPr="00DC5D5C">
        <w:rPr>
          <w:spacing w:val="2"/>
          <w:sz w:val="28"/>
          <w:szCs w:val="28"/>
        </w:rPr>
        <w:t>т</w:t>
      </w:r>
      <w:r w:rsidRPr="00DC5D5C">
        <w:rPr>
          <w:spacing w:val="2"/>
          <w:sz w:val="28"/>
          <w:szCs w:val="28"/>
        </w:rPr>
        <w:t>ствующих видов про</w:t>
      </w:r>
      <w:r w:rsidRPr="00DC5D5C">
        <w:rPr>
          <w:spacing w:val="2"/>
          <w:sz w:val="28"/>
          <w:szCs w:val="28"/>
        </w:rPr>
        <w:softHyphen/>
        <w:t>дукции, различают ассортимент полный (всех видов и разновидностей), груп</w:t>
      </w:r>
      <w:r w:rsidRPr="00DC5D5C">
        <w:rPr>
          <w:spacing w:val="2"/>
          <w:sz w:val="28"/>
          <w:szCs w:val="28"/>
        </w:rPr>
        <w:softHyphen/>
        <w:t>повой (по родственным группам) и внутригрупповой.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16. Ассортимент это -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перечень наименований изделий и их кодов, установленных для соответствующих видов про</w:t>
      </w:r>
      <w:r w:rsidRPr="00DC5D5C">
        <w:rPr>
          <w:spacing w:val="2"/>
          <w:sz w:val="28"/>
          <w:szCs w:val="28"/>
        </w:rPr>
        <w:softHyphen/>
        <w:t>дукции в Общесоюзном классифик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 xml:space="preserve">торе </w:t>
      </w:r>
      <w:r w:rsidRPr="00DC5D5C">
        <w:rPr>
          <w:spacing w:val="2"/>
          <w:sz w:val="28"/>
          <w:szCs w:val="28"/>
        </w:rPr>
        <w:lastRenderedPageBreak/>
        <w:t>промышленной продукции (ОКПП), действующем на территории Республики;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перечень наименований изделий и их кодов, установленных для соотве</w:t>
      </w:r>
      <w:r w:rsidRPr="00DC5D5C">
        <w:rPr>
          <w:spacing w:val="2"/>
          <w:sz w:val="28"/>
          <w:szCs w:val="28"/>
        </w:rPr>
        <w:t>т</w:t>
      </w:r>
      <w:r w:rsidRPr="00DC5D5C">
        <w:rPr>
          <w:spacing w:val="2"/>
          <w:sz w:val="28"/>
          <w:szCs w:val="28"/>
        </w:rPr>
        <w:t>ствующих видов про</w:t>
      </w:r>
      <w:r w:rsidRPr="00DC5D5C">
        <w:rPr>
          <w:spacing w:val="2"/>
          <w:sz w:val="28"/>
          <w:szCs w:val="28"/>
        </w:rPr>
        <w:softHyphen/>
        <w:t>дукции;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перечень наименований изделий и их кодов, установленных для соответствующих видов про</w:t>
      </w:r>
      <w:r w:rsidRPr="00DC5D5C">
        <w:rPr>
          <w:spacing w:val="2"/>
          <w:sz w:val="28"/>
          <w:szCs w:val="28"/>
        </w:rPr>
        <w:softHyphen/>
        <w:t>дукции в Общесоюзном классифик</w:t>
      </w:r>
      <w:r w:rsidRPr="00DC5D5C">
        <w:rPr>
          <w:spacing w:val="2"/>
          <w:sz w:val="28"/>
          <w:szCs w:val="28"/>
        </w:rPr>
        <w:t>а</w:t>
      </w:r>
      <w:r w:rsidRPr="00DC5D5C">
        <w:rPr>
          <w:spacing w:val="2"/>
          <w:sz w:val="28"/>
          <w:szCs w:val="28"/>
        </w:rPr>
        <w:t>торе промышленной продукции (ОКПП), действующем на территории СНГ;</w:t>
      </w:r>
    </w:p>
    <w:p w:rsidR="000E0657" w:rsidRPr="00DC5D5C" w:rsidRDefault="000E0657" w:rsidP="000E0657">
      <w:pPr>
        <w:shd w:val="clear" w:color="auto" w:fill="FFFFFF"/>
        <w:ind w:right="13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pacing w:val="2"/>
          <w:sz w:val="28"/>
          <w:szCs w:val="28"/>
        </w:rPr>
        <w:t xml:space="preserve"> перечень наименований продукции с указанием объема ее выпуска по каждому виду,  различают ассортимент полный (всех видов и разновидн</w:t>
      </w:r>
      <w:r w:rsidRPr="00DC5D5C">
        <w:rPr>
          <w:spacing w:val="2"/>
          <w:sz w:val="28"/>
          <w:szCs w:val="28"/>
        </w:rPr>
        <w:t>о</w:t>
      </w:r>
      <w:r w:rsidRPr="00DC5D5C">
        <w:rPr>
          <w:spacing w:val="2"/>
          <w:sz w:val="28"/>
          <w:szCs w:val="28"/>
        </w:rPr>
        <w:t>стей), груп</w:t>
      </w:r>
      <w:r w:rsidRPr="00DC5D5C">
        <w:rPr>
          <w:spacing w:val="2"/>
          <w:sz w:val="28"/>
          <w:szCs w:val="28"/>
        </w:rPr>
        <w:softHyphen/>
        <w:t xml:space="preserve">повой (по родственным группам) и внутригрупповой; 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pacing w:val="2"/>
          <w:sz w:val="28"/>
          <w:szCs w:val="28"/>
        </w:rPr>
        <w:t xml:space="preserve"> перечень наименований изделий и их кодов, установленных для соотве</w:t>
      </w:r>
      <w:r w:rsidRPr="00DC5D5C">
        <w:rPr>
          <w:spacing w:val="2"/>
          <w:sz w:val="28"/>
          <w:szCs w:val="28"/>
        </w:rPr>
        <w:t>т</w:t>
      </w:r>
      <w:r w:rsidRPr="00DC5D5C">
        <w:rPr>
          <w:spacing w:val="2"/>
          <w:sz w:val="28"/>
          <w:szCs w:val="28"/>
        </w:rPr>
        <w:t>ствующих видов про</w:t>
      </w:r>
      <w:r w:rsidRPr="00DC5D5C">
        <w:rPr>
          <w:spacing w:val="2"/>
          <w:sz w:val="28"/>
          <w:szCs w:val="28"/>
        </w:rPr>
        <w:softHyphen/>
        <w:t>дукции, различают ассортимент полный (всех видов и разновидностей), груп</w:t>
      </w:r>
      <w:r w:rsidRPr="00DC5D5C">
        <w:rPr>
          <w:spacing w:val="2"/>
          <w:sz w:val="28"/>
          <w:szCs w:val="28"/>
        </w:rPr>
        <w:softHyphen/>
        <w:t>повой (по родственным группам) и внутригрупповой.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17. Перечислите показатели качества продукции: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обобщающие и косвенные;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обобщающие и индивидуальные;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индивидуальные и косвенные;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pacing w:val="2"/>
          <w:sz w:val="28"/>
          <w:szCs w:val="28"/>
        </w:rPr>
        <w:t xml:space="preserve"> прямые, индивидуальные и косвенные;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pacing w:val="2"/>
          <w:sz w:val="28"/>
          <w:szCs w:val="28"/>
        </w:rPr>
        <w:t xml:space="preserve"> обобщающие, индивидуальные и косвенные.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18. Не относятся к обобщающим показателям качества продукции: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у</w:t>
      </w:r>
      <w:r w:rsidRPr="00DC5D5C">
        <w:rPr>
          <w:sz w:val="28"/>
          <w:szCs w:val="28"/>
        </w:rPr>
        <w:t>дельный вес качественной продукции в о</w:t>
      </w:r>
      <w:r w:rsidRPr="00DC5D5C">
        <w:rPr>
          <w:sz w:val="28"/>
          <w:szCs w:val="28"/>
        </w:rPr>
        <w:t>б</w:t>
      </w:r>
      <w:r w:rsidRPr="00DC5D5C">
        <w:rPr>
          <w:sz w:val="28"/>
          <w:szCs w:val="28"/>
        </w:rPr>
        <w:t>щем объеме;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</w:t>
      </w:r>
      <w:r w:rsidRPr="00DC5D5C">
        <w:rPr>
          <w:sz w:val="28"/>
          <w:szCs w:val="28"/>
        </w:rPr>
        <w:t>удельный вес проду</w:t>
      </w:r>
      <w:r w:rsidRPr="00DC5D5C">
        <w:rPr>
          <w:sz w:val="28"/>
          <w:szCs w:val="28"/>
        </w:rPr>
        <w:t>к</w:t>
      </w:r>
      <w:r w:rsidRPr="00DC5D5C">
        <w:rPr>
          <w:sz w:val="28"/>
          <w:szCs w:val="28"/>
        </w:rPr>
        <w:t>ции, соответствующей мировым стандартам;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z w:val="28"/>
          <w:szCs w:val="28"/>
        </w:rPr>
        <w:t xml:space="preserve"> удельный вес экспортируемой продукции, в том числе в высокора</w:t>
      </w:r>
      <w:r w:rsidRPr="00DC5D5C">
        <w:rPr>
          <w:sz w:val="28"/>
          <w:szCs w:val="28"/>
        </w:rPr>
        <w:t>з</w:t>
      </w:r>
      <w:r w:rsidRPr="00DC5D5C">
        <w:rPr>
          <w:sz w:val="28"/>
          <w:szCs w:val="28"/>
        </w:rPr>
        <w:t>витые страны;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pacing w:val="2"/>
          <w:sz w:val="28"/>
          <w:szCs w:val="28"/>
        </w:rPr>
        <w:t xml:space="preserve"> </w:t>
      </w:r>
      <w:r w:rsidRPr="00DC5D5C">
        <w:rPr>
          <w:sz w:val="28"/>
          <w:szCs w:val="28"/>
        </w:rPr>
        <w:t>удельный вес экспо</w:t>
      </w:r>
      <w:r w:rsidRPr="00DC5D5C">
        <w:rPr>
          <w:sz w:val="28"/>
          <w:szCs w:val="28"/>
        </w:rPr>
        <w:t>р</w:t>
      </w:r>
      <w:r w:rsidRPr="00DC5D5C">
        <w:rPr>
          <w:sz w:val="28"/>
          <w:szCs w:val="28"/>
        </w:rPr>
        <w:t>тируемой продукции;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у</w:t>
      </w:r>
      <w:r w:rsidRPr="00DC5D5C">
        <w:rPr>
          <w:sz w:val="28"/>
          <w:szCs w:val="28"/>
        </w:rPr>
        <w:t>дельный вес аттест</w:t>
      </w:r>
      <w:r w:rsidRPr="00DC5D5C">
        <w:rPr>
          <w:sz w:val="28"/>
          <w:szCs w:val="28"/>
        </w:rPr>
        <w:t>о</w:t>
      </w:r>
      <w:r w:rsidRPr="00DC5D5C">
        <w:rPr>
          <w:sz w:val="28"/>
          <w:szCs w:val="28"/>
        </w:rPr>
        <w:t>ванной продукции.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19. Не относятся к индивидуальным показателям качества продукции: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z w:val="28"/>
          <w:szCs w:val="28"/>
        </w:rPr>
        <w:t xml:space="preserve"> полезность (жирность молока, содержание бе</w:t>
      </w:r>
      <w:r w:rsidRPr="00DC5D5C">
        <w:rPr>
          <w:sz w:val="28"/>
          <w:szCs w:val="28"/>
        </w:rPr>
        <w:t>л</w:t>
      </w:r>
      <w:r w:rsidRPr="00DC5D5C">
        <w:rPr>
          <w:sz w:val="28"/>
          <w:szCs w:val="28"/>
        </w:rPr>
        <w:t>ка в продукте и. т. д);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z w:val="28"/>
          <w:szCs w:val="28"/>
        </w:rPr>
        <w:t xml:space="preserve"> удельный вес проду</w:t>
      </w:r>
      <w:r w:rsidRPr="00DC5D5C">
        <w:rPr>
          <w:sz w:val="28"/>
          <w:szCs w:val="28"/>
        </w:rPr>
        <w:t>к</w:t>
      </w:r>
      <w:r w:rsidRPr="00DC5D5C">
        <w:rPr>
          <w:sz w:val="28"/>
          <w:szCs w:val="28"/>
        </w:rPr>
        <w:t>ции, соответствующей мировым стандартам;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z w:val="28"/>
          <w:szCs w:val="28"/>
        </w:rPr>
        <w:t xml:space="preserve"> удельный вес продукции определенного качества в общем объеме ее в</w:t>
      </w:r>
      <w:r w:rsidRPr="00DC5D5C">
        <w:rPr>
          <w:sz w:val="28"/>
          <w:szCs w:val="28"/>
        </w:rPr>
        <w:t>ы</w:t>
      </w:r>
      <w:r w:rsidRPr="00DC5D5C">
        <w:rPr>
          <w:sz w:val="28"/>
          <w:szCs w:val="28"/>
        </w:rPr>
        <w:t>пуска;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z w:val="28"/>
          <w:szCs w:val="28"/>
        </w:rPr>
        <w:t xml:space="preserve"> технологичность (трудоемкость и энергое</w:t>
      </w:r>
      <w:r w:rsidRPr="00DC5D5C">
        <w:rPr>
          <w:sz w:val="28"/>
          <w:szCs w:val="28"/>
        </w:rPr>
        <w:t>м</w:t>
      </w:r>
      <w:r w:rsidRPr="00DC5D5C">
        <w:rPr>
          <w:sz w:val="28"/>
          <w:szCs w:val="28"/>
        </w:rPr>
        <w:t>кость);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pacing w:val="2"/>
          <w:sz w:val="28"/>
          <w:szCs w:val="28"/>
        </w:rPr>
        <w:t xml:space="preserve"> н</w:t>
      </w:r>
      <w:r w:rsidRPr="00DC5D5C">
        <w:rPr>
          <w:sz w:val="28"/>
          <w:szCs w:val="28"/>
        </w:rPr>
        <w:t>адежность (долгове</w:t>
      </w:r>
      <w:r w:rsidRPr="00DC5D5C">
        <w:rPr>
          <w:sz w:val="28"/>
          <w:szCs w:val="28"/>
        </w:rPr>
        <w:t>ч</w:t>
      </w:r>
      <w:r w:rsidRPr="00DC5D5C">
        <w:rPr>
          <w:sz w:val="28"/>
          <w:szCs w:val="28"/>
        </w:rPr>
        <w:t>ность, безотказность в работе).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20. Не относятся к косвенным показателям качества продукции: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ш</w:t>
      </w:r>
      <w:r w:rsidRPr="00DC5D5C">
        <w:rPr>
          <w:sz w:val="28"/>
          <w:szCs w:val="28"/>
        </w:rPr>
        <w:t>трафы  за некачес</w:t>
      </w:r>
      <w:r w:rsidRPr="00DC5D5C">
        <w:rPr>
          <w:sz w:val="28"/>
          <w:szCs w:val="28"/>
        </w:rPr>
        <w:t>т</w:t>
      </w:r>
      <w:r w:rsidRPr="00DC5D5C">
        <w:rPr>
          <w:sz w:val="28"/>
          <w:szCs w:val="28"/>
        </w:rPr>
        <w:t>венную продукцию;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z w:val="28"/>
          <w:szCs w:val="28"/>
        </w:rPr>
        <w:t xml:space="preserve"> объем и удельный вес забракованной проду</w:t>
      </w:r>
      <w:r w:rsidRPr="00DC5D5C">
        <w:rPr>
          <w:sz w:val="28"/>
          <w:szCs w:val="28"/>
        </w:rPr>
        <w:t>к</w:t>
      </w:r>
      <w:r w:rsidRPr="00DC5D5C">
        <w:rPr>
          <w:sz w:val="28"/>
          <w:szCs w:val="28"/>
        </w:rPr>
        <w:t>ции;</w:t>
      </w: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z w:val="28"/>
          <w:szCs w:val="28"/>
        </w:rPr>
        <w:t xml:space="preserve"> технологичность (трудоемкость и энергое</w:t>
      </w:r>
      <w:r w:rsidRPr="00DC5D5C">
        <w:rPr>
          <w:sz w:val="28"/>
          <w:szCs w:val="28"/>
        </w:rPr>
        <w:t>м</w:t>
      </w:r>
      <w:r w:rsidRPr="00DC5D5C">
        <w:rPr>
          <w:sz w:val="28"/>
          <w:szCs w:val="28"/>
        </w:rPr>
        <w:t>кость);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z w:val="28"/>
          <w:szCs w:val="28"/>
        </w:rPr>
        <w:t xml:space="preserve"> потери от брака.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lastRenderedPageBreak/>
        <w:t>21. Какое определение соответствует понятию качество продукции: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количественная характеристика одного или нескольких свойств проду</w:t>
      </w:r>
      <w:r w:rsidRPr="00DC5D5C">
        <w:rPr>
          <w:spacing w:val="2"/>
          <w:sz w:val="28"/>
          <w:szCs w:val="28"/>
        </w:rPr>
        <w:t>к</w:t>
      </w:r>
      <w:r w:rsidRPr="00DC5D5C">
        <w:rPr>
          <w:spacing w:val="2"/>
          <w:sz w:val="28"/>
          <w:szCs w:val="28"/>
        </w:rPr>
        <w:t>ции, составляющих ее качество;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это совокупность свойств про</w:t>
      </w:r>
      <w:r w:rsidRPr="00DC5D5C">
        <w:rPr>
          <w:spacing w:val="2"/>
          <w:sz w:val="28"/>
          <w:szCs w:val="28"/>
        </w:rPr>
        <w:softHyphen/>
        <w:t>дукции, способных удовлетворять опред</w:t>
      </w:r>
      <w:r w:rsidRPr="00DC5D5C">
        <w:rPr>
          <w:spacing w:val="2"/>
          <w:sz w:val="28"/>
          <w:szCs w:val="28"/>
        </w:rPr>
        <w:t>е</w:t>
      </w:r>
      <w:r w:rsidRPr="00DC5D5C">
        <w:rPr>
          <w:spacing w:val="2"/>
          <w:sz w:val="28"/>
          <w:szCs w:val="28"/>
        </w:rPr>
        <w:t>ленные потребности в соответствии с ее назначением;</w:t>
      </w:r>
    </w:p>
    <w:p w:rsidR="000E0657" w:rsidRPr="00DC5D5C" w:rsidRDefault="000E0657" w:rsidP="000E0657">
      <w:pPr>
        <w:shd w:val="clear" w:color="auto" w:fill="FFFFFF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один из важнейших показате</w:t>
      </w:r>
      <w:r w:rsidRPr="00DC5D5C">
        <w:rPr>
          <w:spacing w:val="2"/>
          <w:sz w:val="28"/>
          <w:szCs w:val="28"/>
        </w:rPr>
        <w:softHyphen/>
        <w:t>лей объема прои</w:t>
      </w:r>
      <w:r w:rsidRPr="00DC5D5C">
        <w:rPr>
          <w:spacing w:val="2"/>
          <w:sz w:val="28"/>
          <w:szCs w:val="28"/>
        </w:rPr>
        <w:t>з</w:t>
      </w:r>
      <w:r w:rsidRPr="00DC5D5C">
        <w:rPr>
          <w:spacing w:val="2"/>
          <w:sz w:val="28"/>
          <w:szCs w:val="28"/>
        </w:rPr>
        <w:t xml:space="preserve">водства и продаж; </w:t>
      </w:r>
    </w:p>
    <w:p w:rsidR="000E0657" w:rsidRPr="00DC5D5C" w:rsidRDefault="000E0657" w:rsidP="000E0657">
      <w:pPr>
        <w:shd w:val="clear" w:color="auto" w:fill="FFFFFF"/>
        <w:ind w:right="34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pacing w:val="2"/>
          <w:sz w:val="28"/>
          <w:szCs w:val="28"/>
        </w:rPr>
        <w:t xml:space="preserve"> определение средневзвешенного балла качества продукции, сравнение фактического и пла</w:t>
      </w:r>
      <w:r w:rsidRPr="00DC5D5C">
        <w:rPr>
          <w:spacing w:val="2"/>
          <w:sz w:val="28"/>
          <w:szCs w:val="28"/>
        </w:rPr>
        <w:softHyphen/>
        <w:t>нового его уровня, расчет процента выполнения плана по качеству;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pacing w:val="2"/>
          <w:sz w:val="28"/>
          <w:szCs w:val="28"/>
        </w:rPr>
        <w:t xml:space="preserve"> это совокупность качество про</w:t>
      </w:r>
      <w:r w:rsidRPr="00DC5D5C">
        <w:rPr>
          <w:spacing w:val="2"/>
          <w:sz w:val="28"/>
          <w:szCs w:val="28"/>
        </w:rPr>
        <w:softHyphen/>
        <w:t>дукции, способных удовлетворять опред</w:t>
      </w:r>
      <w:r w:rsidRPr="00DC5D5C">
        <w:rPr>
          <w:spacing w:val="2"/>
          <w:sz w:val="28"/>
          <w:szCs w:val="28"/>
        </w:rPr>
        <w:t>е</w:t>
      </w:r>
      <w:r w:rsidRPr="00DC5D5C">
        <w:rPr>
          <w:spacing w:val="2"/>
          <w:sz w:val="28"/>
          <w:szCs w:val="28"/>
        </w:rPr>
        <w:t>ленные потребности в соответствии с ее назначением.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22. Показателем качества продукции называется: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количественная характеристика одного или нескольких свойств проду</w:t>
      </w:r>
      <w:r w:rsidRPr="00DC5D5C">
        <w:rPr>
          <w:spacing w:val="2"/>
          <w:sz w:val="28"/>
          <w:szCs w:val="28"/>
        </w:rPr>
        <w:t>к</w:t>
      </w:r>
      <w:r w:rsidRPr="00DC5D5C">
        <w:rPr>
          <w:spacing w:val="2"/>
          <w:sz w:val="28"/>
          <w:szCs w:val="28"/>
        </w:rPr>
        <w:t>ции, составляющих ее качество;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это совокупность свойств про</w:t>
      </w:r>
      <w:r w:rsidRPr="00DC5D5C">
        <w:rPr>
          <w:spacing w:val="2"/>
          <w:sz w:val="28"/>
          <w:szCs w:val="28"/>
        </w:rPr>
        <w:softHyphen/>
        <w:t>дукции, способных удовлетворять опред</w:t>
      </w:r>
      <w:r w:rsidRPr="00DC5D5C">
        <w:rPr>
          <w:spacing w:val="2"/>
          <w:sz w:val="28"/>
          <w:szCs w:val="28"/>
        </w:rPr>
        <w:t>е</w:t>
      </w:r>
      <w:r w:rsidRPr="00DC5D5C">
        <w:rPr>
          <w:spacing w:val="2"/>
          <w:sz w:val="28"/>
          <w:szCs w:val="28"/>
        </w:rPr>
        <w:t>ленные потребности в соответствии с ее назначением;</w:t>
      </w:r>
    </w:p>
    <w:p w:rsidR="000E0657" w:rsidRPr="00DC5D5C" w:rsidRDefault="000E0657" w:rsidP="000E0657">
      <w:pPr>
        <w:shd w:val="clear" w:color="auto" w:fill="FFFFFF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один из важнейших показате</w:t>
      </w:r>
      <w:r w:rsidRPr="00DC5D5C">
        <w:rPr>
          <w:spacing w:val="2"/>
          <w:sz w:val="28"/>
          <w:szCs w:val="28"/>
        </w:rPr>
        <w:softHyphen/>
        <w:t>лей объема прои</w:t>
      </w:r>
      <w:r w:rsidRPr="00DC5D5C">
        <w:rPr>
          <w:spacing w:val="2"/>
          <w:sz w:val="28"/>
          <w:szCs w:val="28"/>
        </w:rPr>
        <w:t>з</w:t>
      </w:r>
      <w:r w:rsidRPr="00DC5D5C">
        <w:rPr>
          <w:spacing w:val="2"/>
          <w:sz w:val="28"/>
          <w:szCs w:val="28"/>
        </w:rPr>
        <w:t xml:space="preserve">водства и продаж; </w:t>
      </w:r>
    </w:p>
    <w:p w:rsidR="000E0657" w:rsidRPr="00DC5D5C" w:rsidRDefault="000E0657" w:rsidP="000E0657">
      <w:pPr>
        <w:shd w:val="clear" w:color="auto" w:fill="FFFFFF"/>
        <w:ind w:right="34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pacing w:val="2"/>
          <w:sz w:val="28"/>
          <w:szCs w:val="28"/>
        </w:rPr>
        <w:t xml:space="preserve"> определение средневзвешенного балла качества продукции, сравнение фактического и пла</w:t>
      </w:r>
      <w:r w:rsidRPr="00DC5D5C">
        <w:rPr>
          <w:spacing w:val="2"/>
          <w:sz w:val="28"/>
          <w:szCs w:val="28"/>
        </w:rPr>
        <w:softHyphen/>
        <w:t>нового его уровня, расчет процента выполнения плана по качеству.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pacing w:val="2"/>
          <w:sz w:val="28"/>
          <w:szCs w:val="28"/>
        </w:rPr>
        <w:t xml:space="preserve"> это совокупность качество про</w:t>
      </w:r>
      <w:r w:rsidRPr="00DC5D5C">
        <w:rPr>
          <w:spacing w:val="2"/>
          <w:sz w:val="28"/>
          <w:szCs w:val="28"/>
        </w:rPr>
        <w:softHyphen/>
        <w:t>дукции, способных удовлетворять опред</w:t>
      </w:r>
      <w:r w:rsidRPr="00DC5D5C">
        <w:rPr>
          <w:spacing w:val="2"/>
          <w:sz w:val="28"/>
          <w:szCs w:val="28"/>
        </w:rPr>
        <w:t>е</w:t>
      </w:r>
      <w:r w:rsidRPr="00DC5D5C">
        <w:rPr>
          <w:spacing w:val="2"/>
          <w:sz w:val="28"/>
          <w:szCs w:val="28"/>
        </w:rPr>
        <w:t>ленные потребности в соответствии с ее назначением.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23.Выпуск брака приводит одновременно к нескольким последствиям:</w:t>
      </w:r>
    </w:p>
    <w:p w:rsidR="000E0657" w:rsidRPr="00DC5D5C" w:rsidRDefault="000E0657" w:rsidP="000E0657">
      <w:pPr>
        <w:shd w:val="clear" w:color="auto" w:fill="FFFFFF"/>
        <w:tabs>
          <w:tab w:val="left" w:pos="686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снижению объема товарной продукции, снижению прибыли, падению рентабельности;</w:t>
      </w:r>
    </w:p>
    <w:p w:rsidR="000E0657" w:rsidRPr="00DC5D5C" w:rsidRDefault="000E0657" w:rsidP="000E0657">
      <w:pPr>
        <w:shd w:val="clear" w:color="auto" w:fill="FFFFFF"/>
        <w:tabs>
          <w:tab w:val="left" w:pos="686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росту себестоимости продукции, снижению объема товарной продукции, снижению прибыли, падению рентабельности;</w:t>
      </w:r>
    </w:p>
    <w:p w:rsidR="000E0657" w:rsidRPr="00DC5D5C" w:rsidRDefault="000E0657" w:rsidP="000E0657">
      <w:pPr>
        <w:shd w:val="clear" w:color="auto" w:fill="FFFFFF"/>
        <w:tabs>
          <w:tab w:val="left" w:pos="686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росту себестоимости продукции, снижению прибыли, падению рентабел</w:t>
      </w:r>
      <w:r w:rsidRPr="00DC5D5C">
        <w:rPr>
          <w:spacing w:val="2"/>
          <w:sz w:val="28"/>
          <w:szCs w:val="28"/>
        </w:rPr>
        <w:t>ь</w:t>
      </w:r>
      <w:r w:rsidRPr="00DC5D5C">
        <w:rPr>
          <w:spacing w:val="2"/>
          <w:sz w:val="28"/>
          <w:szCs w:val="28"/>
        </w:rPr>
        <w:t>ности;</w:t>
      </w:r>
    </w:p>
    <w:p w:rsidR="000E0657" w:rsidRPr="00DC5D5C" w:rsidRDefault="000E0657" w:rsidP="000E0657">
      <w:pPr>
        <w:shd w:val="clear" w:color="auto" w:fill="FFFFFF"/>
        <w:tabs>
          <w:tab w:val="left" w:pos="686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pacing w:val="2"/>
          <w:sz w:val="28"/>
          <w:szCs w:val="28"/>
        </w:rPr>
        <w:t xml:space="preserve"> росту себестоимости продукции, снижению объема товарной продукции, падению рентабельности;</w:t>
      </w:r>
    </w:p>
    <w:p w:rsidR="000E0657" w:rsidRPr="00DC5D5C" w:rsidRDefault="000E0657" w:rsidP="000E0657">
      <w:pPr>
        <w:shd w:val="clear" w:color="auto" w:fill="FFFFFF"/>
        <w:tabs>
          <w:tab w:val="left" w:pos="686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pacing w:val="2"/>
          <w:sz w:val="28"/>
          <w:szCs w:val="28"/>
        </w:rPr>
        <w:t xml:space="preserve"> росту себестоимости продукции, снижению объема товарной продукции, снижению прибыли;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24. Основные причины снижения качества продукции:</w:t>
      </w:r>
    </w:p>
    <w:p w:rsidR="000E0657" w:rsidRPr="00DC5D5C" w:rsidRDefault="000E0657" w:rsidP="000E0657">
      <w:pPr>
        <w:shd w:val="clear" w:color="auto" w:fill="FFFFFF"/>
        <w:tabs>
          <w:tab w:val="left" w:pos="696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плохое качество сырья, низкий уровень квалификации рабочих и техничес</w:t>
      </w:r>
      <w:r w:rsidRPr="00DC5D5C">
        <w:rPr>
          <w:spacing w:val="2"/>
          <w:sz w:val="28"/>
          <w:szCs w:val="28"/>
        </w:rPr>
        <w:softHyphen/>
        <w:t>кого уровня оборуд</w:t>
      </w:r>
      <w:r w:rsidRPr="00DC5D5C">
        <w:rPr>
          <w:spacing w:val="2"/>
          <w:sz w:val="28"/>
          <w:szCs w:val="28"/>
        </w:rPr>
        <w:t>о</w:t>
      </w:r>
      <w:r w:rsidRPr="00DC5D5C">
        <w:rPr>
          <w:spacing w:val="2"/>
          <w:sz w:val="28"/>
          <w:szCs w:val="28"/>
        </w:rPr>
        <w:t>вания, аритмичность производства;</w:t>
      </w:r>
    </w:p>
    <w:p w:rsidR="000E0657" w:rsidRPr="00DC5D5C" w:rsidRDefault="000E0657" w:rsidP="000E0657">
      <w:pPr>
        <w:shd w:val="clear" w:color="auto" w:fill="FFFFFF"/>
        <w:tabs>
          <w:tab w:val="left" w:pos="696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плохое качество сырья, низкий уровень технологии и организации произ</w:t>
      </w:r>
      <w:r w:rsidRPr="00DC5D5C">
        <w:rPr>
          <w:spacing w:val="2"/>
          <w:sz w:val="28"/>
          <w:szCs w:val="28"/>
        </w:rPr>
        <w:softHyphen/>
        <w:t>водства, низкий уровень квалификации рабочих и техничес</w:t>
      </w:r>
      <w:r w:rsidRPr="00DC5D5C">
        <w:rPr>
          <w:spacing w:val="2"/>
          <w:sz w:val="28"/>
          <w:szCs w:val="28"/>
        </w:rPr>
        <w:softHyphen/>
        <w:t>кого уровня оборуд</w:t>
      </w:r>
      <w:r w:rsidRPr="00DC5D5C">
        <w:rPr>
          <w:spacing w:val="2"/>
          <w:sz w:val="28"/>
          <w:szCs w:val="28"/>
        </w:rPr>
        <w:t>о</w:t>
      </w:r>
      <w:r w:rsidRPr="00DC5D5C">
        <w:rPr>
          <w:spacing w:val="2"/>
          <w:sz w:val="28"/>
          <w:szCs w:val="28"/>
        </w:rPr>
        <w:t>вания;.</w:t>
      </w:r>
    </w:p>
    <w:p w:rsidR="000E0657" w:rsidRPr="00DC5D5C" w:rsidRDefault="000E0657" w:rsidP="000E0657">
      <w:pPr>
        <w:shd w:val="clear" w:color="auto" w:fill="FFFFFF"/>
        <w:tabs>
          <w:tab w:val="left" w:pos="696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плохое качество сырья, низкий уровень технологии и организации произ</w:t>
      </w:r>
      <w:r w:rsidRPr="00DC5D5C">
        <w:rPr>
          <w:spacing w:val="2"/>
          <w:sz w:val="28"/>
          <w:szCs w:val="28"/>
        </w:rPr>
        <w:softHyphen/>
        <w:t>водства, техничес</w:t>
      </w:r>
      <w:r w:rsidRPr="00DC5D5C">
        <w:rPr>
          <w:spacing w:val="2"/>
          <w:sz w:val="28"/>
          <w:szCs w:val="28"/>
        </w:rPr>
        <w:softHyphen/>
        <w:t>кого уровня оборуд</w:t>
      </w:r>
      <w:r w:rsidRPr="00DC5D5C">
        <w:rPr>
          <w:spacing w:val="2"/>
          <w:sz w:val="28"/>
          <w:szCs w:val="28"/>
        </w:rPr>
        <w:t>о</w:t>
      </w:r>
      <w:r w:rsidRPr="00DC5D5C">
        <w:rPr>
          <w:spacing w:val="2"/>
          <w:sz w:val="28"/>
          <w:szCs w:val="28"/>
        </w:rPr>
        <w:t>вания, аритмичность производства;</w:t>
      </w:r>
    </w:p>
    <w:p w:rsidR="000E0657" w:rsidRPr="00DC5D5C" w:rsidRDefault="000E0657" w:rsidP="000E0657">
      <w:pPr>
        <w:shd w:val="clear" w:color="auto" w:fill="FFFFFF"/>
        <w:tabs>
          <w:tab w:val="left" w:pos="696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lastRenderedPageBreak/>
        <w:t>D)</w:t>
      </w:r>
      <w:r w:rsidRPr="00DC5D5C">
        <w:rPr>
          <w:spacing w:val="2"/>
          <w:sz w:val="28"/>
          <w:szCs w:val="28"/>
        </w:rPr>
        <w:t xml:space="preserve"> плохое качество сырья, низкий уровень технологии и организации произ</w:t>
      </w:r>
      <w:r w:rsidRPr="00DC5D5C">
        <w:rPr>
          <w:spacing w:val="2"/>
          <w:sz w:val="28"/>
          <w:szCs w:val="28"/>
        </w:rPr>
        <w:softHyphen/>
        <w:t>водства, низкий уровень квалификации рабочих, аритмичность производства;</w:t>
      </w:r>
    </w:p>
    <w:p w:rsidR="000E0657" w:rsidRPr="00DC5D5C" w:rsidRDefault="000E0657" w:rsidP="000E0657">
      <w:pPr>
        <w:shd w:val="clear" w:color="auto" w:fill="FFFFFF"/>
        <w:tabs>
          <w:tab w:val="left" w:pos="696"/>
        </w:tabs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pacing w:val="2"/>
          <w:sz w:val="28"/>
          <w:szCs w:val="28"/>
        </w:rPr>
        <w:t xml:space="preserve"> плохое качество сырья, низкий уровень технологии и организации произ</w:t>
      </w:r>
      <w:r w:rsidRPr="00DC5D5C">
        <w:rPr>
          <w:spacing w:val="2"/>
          <w:sz w:val="28"/>
          <w:szCs w:val="28"/>
        </w:rPr>
        <w:softHyphen/>
        <w:t>водства, низкий уровень квалификации рабочих и техничес</w:t>
      </w:r>
      <w:r w:rsidRPr="00DC5D5C">
        <w:rPr>
          <w:spacing w:val="2"/>
          <w:sz w:val="28"/>
          <w:szCs w:val="28"/>
        </w:rPr>
        <w:softHyphen/>
        <w:t>кого уровня оборуд</w:t>
      </w:r>
      <w:r w:rsidRPr="00DC5D5C">
        <w:rPr>
          <w:spacing w:val="2"/>
          <w:sz w:val="28"/>
          <w:szCs w:val="28"/>
        </w:rPr>
        <w:t>о</w:t>
      </w:r>
      <w:r w:rsidRPr="00DC5D5C">
        <w:rPr>
          <w:spacing w:val="2"/>
          <w:sz w:val="28"/>
          <w:szCs w:val="28"/>
        </w:rPr>
        <w:t>вания, аритмичность производства.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 xml:space="preserve">25. Прямой счет по всем видам изделий производится по формуле, </w:t>
      </w:r>
      <w:r w:rsidRPr="00DC5D5C">
        <w:rPr>
          <w:sz w:val="28"/>
          <w:szCs w:val="28"/>
        </w:rPr>
        <w:t xml:space="preserve">где </w:t>
      </w:r>
      <w:r w:rsidRPr="00DC5D5C">
        <w:rPr>
          <w:position w:val="-14"/>
          <w:sz w:val="28"/>
          <w:szCs w:val="28"/>
        </w:rPr>
        <w:object w:dxaOrig="760" w:dyaOrig="380">
          <v:shape id="_x0000_i1035" type="#_x0000_t75" style="width:38.25pt;height:18.75pt" o:ole="">
            <v:imagedata r:id="rId22" o:title=""/>
          </v:shape>
          <o:OLEObject Type="Embed" ProgID="Equation.3" ShapeID="_x0000_i1035" DrawAspect="Content" ObjectID="_1505249000" r:id="rId23"/>
        </w:object>
      </w:r>
      <w:r w:rsidRPr="00DC5D5C">
        <w:rPr>
          <w:sz w:val="28"/>
          <w:szCs w:val="28"/>
        </w:rPr>
        <w:t>— изменение объема выпуска продукции за счет структуры; ВП</w:t>
      </w:r>
      <w:r w:rsidRPr="00DC5D5C">
        <w:rPr>
          <w:sz w:val="28"/>
          <w:szCs w:val="28"/>
          <w:vertAlign w:val="subscript"/>
        </w:rPr>
        <w:t>1</w:t>
      </w:r>
      <w:r w:rsidRPr="00DC5D5C">
        <w:rPr>
          <w:sz w:val="28"/>
          <w:szCs w:val="28"/>
        </w:rPr>
        <w:t xml:space="preserve"> — фактический выпуск продукции при фактичес</w:t>
      </w:r>
      <w:r w:rsidRPr="00DC5D5C">
        <w:rPr>
          <w:sz w:val="28"/>
          <w:szCs w:val="28"/>
        </w:rPr>
        <w:softHyphen/>
        <w:t>кой структуре; ВП</w:t>
      </w:r>
      <w:r w:rsidRPr="00DC5D5C">
        <w:rPr>
          <w:sz w:val="28"/>
          <w:szCs w:val="28"/>
          <w:vertAlign w:val="subscript"/>
        </w:rPr>
        <w:t>1,0</w:t>
      </w:r>
      <w:r w:rsidRPr="00DC5D5C">
        <w:rPr>
          <w:sz w:val="28"/>
          <w:szCs w:val="28"/>
        </w:rPr>
        <w:t xml:space="preserve"> - фактич</w:t>
      </w:r>
      <w:r w:rsidRPr="00DC5D5C">
        <w:rPr>
          <w:sz w:val="28"/>
          <w:szCs w:val="28"/>
        </w:rPr>
        <w:t>е</w:t>
      </w:r>
      <w:r w:rsidRPr="00DC5D5C">
        <w:rPr>
          <w:sz w:val="28"/>
          <w:szCs w:val="28"/>
        </w:rPr>
        <w:t>ский выпуск продукции при плановой структуре:</w:t>
      </w:r>
      <w:r w:rsidRPr="00DC5D5C">
        <w:rPr>
          <w:spacing w:val="2"/>
          <w:sz w:val="28"/>
          <w:szCs w:val="28"/>
        </w:rPr>
        <w:t xml:space="preserve"> 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ΔВВ </w:t>
      </w:r>
      <w:r w:rsidRPr="00DC5D5C">
        <w:rPr>
          <w:spacing w:val="2"/>
          <w:sz w:val="28"/>
          <w:szCs w:val="28"/>
          <w:vertAlign w:val="subscript"/>
        </w:rPr>
        <w:t>стр</w:t>
      </w:r>
      <w:r w:rsidRPr="00DC5D5C">
        <w:rPr>
          <w:spacing w:val="2"/>
          <w:sz w:val="28"/>
          <w:szCs w:val="28"/>
        </w:rPr>
        <w:t>=ВП</w:t>
      </w:r>
      <w:r w:rsidRPr="00DC5D5C">
        <w:rPr>
          <w:spacing w:val="2"/>
          <w:sz w:val="28"/>
          <w:szCs w:val="28"/>
          <w:vertAlign w:val="subscript"/>
        </w:rPr>
        <w:t xml:space="preserve">1 </w:t>
      </w:r>
      <w:r w:rsidRPr="00DC5D5C">
        <w:rPr>
          <w:spacing w:val="2"/>
          <w:sz w:val="28"/>
          <w:szCs w:val="28"/>
        </w:rPr>
        <w:t>+ ВП</w:t>
      </w:r>
      <w:r w:rsidRPr="00DC5D5C">
        <w:rPr>
          <w:spacing w:val="2"/>
          <w:sz w:val="28"/>
          <w:szCs w:val="28"/>
          <w:vertAlign w:val="subscript"/>
        </w:rPr>
        <w:t>1,0</w:t>
      </w:r>
      <w:r w:rsidRPr="00DC5D5C">
        <w:rPr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ΔВВ </w:t>
      </w:r>
      <w:r w:rsidRPr="00DC5D5C">
        <w:rPr>
          <w:spacing w:val="2"/>
          <w:sz w:val="28"/>
          <w:szCs w:val="28"/>
          <w:vertAlign w:val="subscript"/>
        </w:rPr>
        <w:t>стр</w:t>
      </w:r>
      <w:r w:rsidRPr="00DC5D5C">
        <w:rPr>
          <w:spacing w:val="2"/>
          <w:sz w:val="28"/>
          <w:szCs w:val="28"/>
        </w:rPr>
        <w:t>=ВП</w:t>
      </w:r>
      <w:r w:rsidRPr="00DC5D5C">
        <w:rPr>
          <w:spacing w:val="2"/>
          <w:sz w:val="28"/>
          <w:szCs w:val="28"/>
          <w:vertAlign w:val="subscript"/>
        </w:rPr>
        <w:t xml:space="preserve">1 </w:t>
      </w:r>
      <w:r w:rsidRPr="00DC5D5C">
        <w:rPr>
          <w:spacing w:val="2"/>
          <w:sz w:val="28"/>
          <w:szCs w:val="28"/>
        </w:rPr>
        <w:t>* ВП</w:t>
      </w:r>
      <w:r w:rsidRPr="00DC5D5C">
        <w:rPr>
          <w:spacing w:val="2"/>
          <w:sz w:val="28"/>
          <w:szCs w:val="28"/>
          <w:vertAlign w:val="subscript"/>
        </w:rPr>
        <w:t>1,0</w:t>
      </w:r>
      <w:r w:rsidRPr="00DC5D5C">
        <w:rPr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ΔВВ </w:t>
      </w:r>
      <w:r w:rsidRPr="00DC5D5C">
        <w:rPr>
          <w:spacing w:val="2"/>
          <w:sz w:val="28"/>
          <w:szCs w:val="28"/>
          <w:vertAlign w:val="subscript"/>
        </w:rPr>
        <w:t>стр</w:t>
      </w:r>
      <w:r w:rsidRPr="00DC5D5C">
        <w:rPr>
          <w:spacing w:val="2"/>
          <w:sz w:val="28"/>
          <w:szCs w:val="28"/>
        </w:rPr>
        <w:t>=ВП</w:t>
      </w:r>
      <w:r w:rsidRPr="00DC5D5C">
        <w:rPr>
          <w:spacing w:val="2"/>
          <w:sz w:val="28"/>
          <w:szCs w:val="28"/>
          <w:vertAlign w:val="subscript"/>
        </w:rPr>
        <w:t xml:space="preserve">1 </w:t>
      </w:r>
      <w:r w:rsidRPr="00DC5D5C">
        <w:rPr>
          <w:spacing w:val="2"/>
          <w:sz w:val="28"/>
          <w:szCs w:val="28"/>
        </w:rPr>
        <w:t>/ ВП</w:t>
      </w:r>
      <w:r w:rsidRPr="00DC5D5C">
        <w:rPr>
          <w:spacing w:val="2"/>
          <w:sz w:val="28"/>
          <w:szCs w:val="28"/>
          <w:vertAlign w:val="subscript"/>
        </w:rPr>
        <w:t>1,0</w:t>
      </w:r>
      <w:r w:rsidRPr="00DC5D5C">
        <w:rPr>
          <w:spacing w:val="2"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pacing w:val="2"/>
          <w:sz w:val="28"/>
          <w:szCs w:val="28"/>
        </w:rPr>
        <w:t xml:space="preserve"> ΔВВ </w:t>
      </w:r>
      <w:r w:rsidRPr="00DC5D5C">
        <w:rPr>
          <w:spacing w:val="2"/>
          <w:sz w:val="28"/>
          <w:szCs w:val="28"/>
          <w:vertAlign w:val="subscript"/>
        </w:rPr>
        <w:t>стр</w:t>
      </w:r>
      <w:r w:rsidRPr="00DC5D5C">
        <w:rPr>
          <w:spacing w:val="2"/>
          <w:sz w:val="28"/>
          <w:szCs w:val="28"/>
        </w:rPr>
        <w:t>=ВП</w:t>
      </w:r>
      <w:r w:rsidRPr="00DC5D5C">
        <w:rPr>
          <w:spacing w:val="2"/>
          <w:sz w:val="28"/>
          <w:szCs w:val="28"/>
          <w:vertAlign w:val="subscript"/>
        </w:rPr>
        <w:t xml:space="preserve">1 </w:t>
      </w:r>
      <w:r w:rsidRPr="00DC5D5C">
        <w:rPr>
          <w:spacing w:val="2"/>
          <w:sz w:val="28"/>
          <w:szCs w:val="28"/>
        </w:rPr>
        <w:t>– ВП</w:t>
      </w:r>
      <w:r w:rsidRPr="00DC5D5C">
        <w:rPr>
          <w:spacing w:val="2"/>
          <w:sz w:val="28"/>
          <w:szCs w:val="28"/>
          <w:vertAlign w:val="subscript"/>
        </w:rPr>
        <w:t>1,0</w:t>
      </w:r>
      <w:r w:rsidRPr="00DC5D5C">
        <w:rPr>
          <w:spacing w:val="2"/>
          <w:sz w:val="28"/>
          <w:szCs w:val="28"/>
        </w:rPr>
        <w:t>;</w:t>
      </w:r>
    </w:p>
    <w:p w:rsidR="000E0657" w:rsidRPr="000E0657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0E0657">
        <w:rPr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</w:rPr>
        <w:t>ΔВВ</w:t>
      </w:r>
      <w:r w:rsidRPr="000E0657">
        <w:rPr>
          <w:spacing w:val="2"/>
          <w:sz w:val="28"/>
          <w:szCs w:val="28"/>
        </w:rPr>
        <w:t xml:space="preserve"> </w:t>
      </w:r>
      <w:r w:rsidRPr="00DC5D5C">
        <w:rPr>
          <w:spacing w:val="2"/>
          <w:sz w:val="28"/>
          <w:szCs w:val="28"/>
          <w:vertAlign w:val="subscript"/>
        </w:rPr>
        <w:t>стр</w:t>
      </w:r>
      <w:r w:rsidRPr="000E0657">
        <w:rPr>
          <w:spacing w:val="2"/>
          <w:sz w:val="28"/>
          <w:szCs w:val="28"/>
        </w:rPr>
        <w:t xml:space="preserve">= </w:t>
      </w:r>
      <w:r w:rsidRPr="00DC5D5C">
        <w:rPr>
          <w:spacing w:val="2"/>
          <w:sz w:val="28"/>
          <w:szCs w:val="28"/>
        </w:rPr>
        <w:t>ВП</w:t>
      </w:r>
      <w:r w:rsidRPr="000E0657">
        <w:rPr>
          <w:spacing w:val="2"/>
          <w:sz w:val="28"/>
          <w:szCs w:val="28"/>
          <w:vertAlign w:val="subscript"/>
        </w:rPr>
        <w:t>1,0</w:t>
      </w:r>
      <w:r w:rsidRPr="000E0657">
        <w:rPr>
          <w:spacing w:val="2"/>
          <w:sz w:val="28"/>
          <w:szCs w:val="28"/>
        </w:rPr>
        <w:t xml:space="preserve"> - </w:t>
      </w:r>
      <w:r w:rsidRPr="00DC5D5C">
        <w:rPr>
          <w:spacing w:val="2"/>
          <w:sz w:val="28"/>
          <w:szCs w:val="28"/>
        </w:rPr>
        <w:t>ВП</w:t>
      </w:r>
      <w:r w:rsidRPr="000E0657">
        <w:rPr>
          <w:spacing w:val="2"/>
          <w:sz w:val="28"/>
          <w:szCs w:val="28"/>
          <w:vertAlign w:val="subscript"/>
        </w:rPr>
        <w:t>1</w:t>
      </w:r>
    </w:p>
    <w:p w:rsidR="000E0657" w:rsidRPr="000E0657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9"/>
        <w:jc w:val="both"/>
        <w:rPr>
          <w:sz w:val="28"/>
          <w:szCs w:val="28"/>
        </w:rPr>
      </w:pPr>
      <w:r w:rsidRPr="00DC5D5C">
        <w:rPr>
          <w:spacing w:val="2"/>
          <w:sz w:val="28"/>
          <w:szCs w:val="28"/>
        </w:rPr>
        <w:t xml:space="preserve">26. </w:t>
      </w:r>
      <w:r w:rsidRPr="00DC5D5C">
        <w:rPr>
          <w:sz w:val="28"/>
          <w:szCs w:val="28"/>
        </w:rPr>
        <w:t xml:space="preserve">При использовании </w:t>
      </w:r>
      <w:r w:rsidRPr="00DC5D5C">
        <w:rPr>
          <w:i/>
          <w:iCs/>
          <w:sz w:val="28"/>
          <w:szCs w:val="28"/>
        </w:rPr>
        <w:t xml:space="preserve">средних цен </w:t>
      </w:r>
      <w:r w:rsidRPr="00DC5D5C">
        <w:rPr>
          <w:sz w:val="28"/>
          <w:szCs w:val="28"/>
        </w:rPr>
        <w:t xml:space="preserve">расчет производится по формуле, где </w:t>
      </w:r>
      <w:r w:rsidRPr="00DC5D5C">
        <w:rPr>
          <w:position w:val="-14"/>
          <w:sz w:val="28"/>
          <w:szCs w:val="28"/>
        </w:rPr>
        <w:object w:dxaOrig="580" w:dyaOrig="380">
          <v:shape id="_x0000_i1036" type="#_x0000_t75" style="width:29.25pt;height:18.75pt" o:ole="">
            <v:imagedata r:id="rId24" o:title=""/>
          </v:shape>
          <o:OLEObject Type="Embed" ProgID="Equation.3" ShapeID="_x0000_i1036" DrawAspect="Content" ObjectID="_1505249001" r:id="rId25"/>
        </w:object>
      </w:r>
      <w:r w:rsidRPr="00DC5D5C">
        <w:rPr>
          <w:sz w:val="28"/>
          <w:szCs w:val="28"/>
        </w:rPr>
        <w:t xml:space="preserve"> — изменение объема выпуска продукции за счет структуры; х</w:t>
      </w:r>
      <w:r w:rsidRPr="00DC5D5C">
        <w:rPr>
          <w:sz w:val="28"/>
          <w:szCs w:val="28"/>
          <w:vertAlign w:val="subscript"/>
        </w:rPr>
        <w:t>1</w:t>
      </w:r>
      <w:r w:rsidRPr="00DC5D5C">
        <w:rPr>
          <w:sz w:val="28"/>
          <w:szCs w:val="28"/>
        </w:rPr>
        <w:t xml:space="preserve"> — выпуск пр</w:t>
      </w:r>
      <w:r w:rsidRPr="00DC5D5C">
        <w:rPr>
          <w:sz w:val="28"/>
          <w:szCs w:val="28"/>
        </w:rPr>
        <w:t>о</w:t>
      </w:r>
      <w:r w:rsidRPr="00DC5D5C">
        <w:rPr>
          <w:sz w:val="28"/>
          <w:szCs w:val="28"/>
        </w:rPr>
        <w:t>дукции в отчетном периоде в натураль</w:t>
      </w:r>
      <w:r w:rsidRPr="00DC5D5C">
        <w:rPr>
          <w:sz w:val="28"/>
          <w:szCs w:val="28"/>
        </w:rPr>
        <w:softHyphen/>
        <w:t>ном выражении; р</w:t>
      </w:r>
      <w:r w:rsidRPr="00DC5D5C">
        <w:rPr>
          <w:sz w:val="28"/>
          <w:szCs w:val="28"/>
          <w:vertAlign w:val="subscript"/>
        </w:rPr>
        <w:t>0</w:t>
      </w:r>
      <w:r w:rsidRPr="00DC5D5C">
        <w:rPr>
          <w:sz w:val="28"/>
          <w:szCs w:val="28"/>
        </w:rPr>
        <w:t xml:space="preserve"> — средняя оптовая цена группы изделий по плану; р</w:t>
      </w:r>
      <w:r w:rsidRPr="00DC5D5C">
        <w:rPr>
          <w:sz w:val="28"/>
          <w:szCs w:val="28"/>
          <w:vertAlign w:val="subscript"/>
        </w:rPr>
        <w:t>1</w:t>
      </w:r>
      <w:r w:rsidRPr="00DC5D5C">
        <w:rPr>
          <w:sz w:val="28"/>
          <w:szCs w:val="28"/>
        </w:rPr>
        <w:t xml:space="preserve"> - фактическая средняя оптовая цена группы изделий: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0E0657">
        <w:rPr>
          <w:sz w:val="28"/>
          <w:szCs w:val="28"/>
        </w:rPr>
        <w:t xml:space="preserve"> </w:t>
      </w:r>
      <w:r w:rsidRPr="00DC5D5C">
        <w:rPr>
          <w:position w:val="-14"/>
          <w:sz w:val="28"/>
          <w:szCs w:val="28"/>
        </w:rPr>
        <w:object w:dxaOrig="2100" w:dyaOrig="380">
          <v:shape id="_x0000_i1037" type="#_x0000_t75" style="width:105pt;height:18.75pt" o:ole="">
            <v:imagedata r:id="rId26" o:title=""/>
          </v:shape>
          <o:OLEObject Type="Embed" ProgID="Equation.3" ShapeID="_x0000_i1037" DrawAspect="Content" ObjectID="_1505249002" r:id="rId27"/>
        </w:object>
      </w:r>
      <w:r w:rsidRPr="000E0657">
        <w:rPr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0E0657">
        <w:rPr>
          <w:sz w:val="28"/>
          <w:szCs w:val="28"/>
        </w:rPr>
        <w:t xml:space="preserve"> </w:t>
      </w:r>
      <w:r w:rsidRPr="00DC5D5C">
        <w:rPr>
          <w:position w:val="-14"/>
          <w:sz w:val="28"/>
          <w:szCs w:val="28"/>
        </w:rPr>
        <w:object w:dxaOrig="2100" w:dyaOrig="380">
          <v:shape id="_x0000_i1038" type="#_x0000_t75" style="width:105pt;height:18.75pt" o:ole="">
            <v:imagedata r:id="rId28" o:title=""/>
          </v:shape>
          <o:OLEObject Type="Embed" ProgID="Equation.3" ShapeID="_x0000_i1038" DrawAspect="Content" ObjectID="_1505249003" r:id="rId29"/>
        </w:object>
      </w:r>
      <w:r w:rsidRPr="000E0657">
        <w:rPr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0E0657">
        <w:rPr>
          <w:sz w:val="28"/>
          <w:szCs w:val="28"/>
        </w:rPr>
        <w:t xml:space="preserve"> </w:t>
      </w:r>
      <w:r w:rsidRPr="00DC5D5C">
        <w:rPr>
          <w:position w:val="-14"/>
          <w:sz w:val="28"/>
          <w:szCs w:val="28"/>
        </w:rPr>
        <w:object w:dxaOrig="2140" w:dyaOrig="380">
          <v:shape id="_x0000_i1039" type="#_x0000_t75" style="width:107.25pt;height:18.75pt" o:ole="">
            <v:imagedata r:id="rId30" o:title=""/>
          </v:shape>
          <o:OLEObject Type="Embed" ProgID="Equation.3" ShapeID="_x0000_i1039" DrawAspect="Content" ObjectID="_1505249004" r:id="rId31"/>
        </w:object>
      </w:r>
      <w:r w:rsidRPr="000E0657">
        <w:rPr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0E0657">
        <w:rPr>
          <w:sz w:val="28"/>
          <w:szCs w:val="28"/>
        </w:rPr>
        <w:t xml:space="preserve"> </w:t>
      </w:r>
      <w:r w:rsidRPr="00DC5D5C">
        <w:rPr>
          <w:position w:val="-14"/>
          <w:sz w:val="28"/>
          <w:szCs w:val="28"/>
        </w:rPr>
        <w:object w:dxaOrig="2100" w:dyaOrig="380">
          <v:shape id="_x0000_i1040" type="#_x0000_t75" style="width:105pt;height:18.75pt" o:ole="">
            <v:imagedata r:id="rId32" o:title=""/>
          </v:shape>
          <o:OLEObject Type="Embed" ProgID="Equation.3" ShapeID="_x0000_i1040" DrawAspect="Content" ObjectID="_1505249005" r:id="rId33"/>
        </w:object>
      </w:r>
      <w:r w:rsidRPr="000E0657">
        <w:rPr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0E0657">
        <w:rPr>
          <w:sz w:val="28"/>
          <w:szCs w:val="28"/>
        </w:rPr>
        <w:t xml:space="preserve"> </w:t>
      </w:r>
      <w:r w:rsidRPr="00DC5D5C">
        <w:rPr>
          <w:position w:val="-14"/>
          <w:sz w:val="28"/>
          <w:szCs w:val="28"/>
        </w:rPr>
        <w:object w:dxaOrig="2060" w:dyaOrig="380">
          <v:shape id="_x0000_i1041" type="#_x0000_t75" style="width:102.75pt;height:18.75pt" o:ole="">
            <v:imagedata r:id="rId34" o:title=""/>
          </v:shape>
          <o:OLEObject Type="Embed" ProgID="Equation.3" ShapeID="_x0000_i1041" DrawAspect="Content" ObjectID="_1505249006" r:id="rId35"/>
        </w:object>
      </w:r>
      <w:r w:rsidRPr="000E0657">
        <w:rPr>
          <w:sz w:val="28"/>
          <w:szCs w:val="28"/>
        </w:rPr>
        <w:t>.</w:t>
      </w:r>
    </w:p>
    <w:p w:rsidR="000E0657" w:rsidRPr="000E0657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</w:rPr>
        <w:t>27. Аритмичность производства продукции влияет на следующие экономич</w:t>
      </w:r>
      <w:r w:rsidRPr="00DC5D5C">
        <w:rPr>
          <w:spacing w:val="2"/>
          <w:sz w:val="28"/>
          <w:szCs w:val="28"/>
        </w:rPr>
        <w:t>е</w:t>
      </w:r>
      <w:r w:rsidRPr="00DC5D5C">
        <w:rPr>
          <w:spacing w:val="2"/>
          <w:sz w:val="28"/>
          <w:szCs w:val="28"/>
        </w:rPr>
        <w:t xml:space="preserve">ские показатели: </w:t>
      </w:r>
    </w:p>
    <w:p w:rsidR="000E0657" w:rsidRPr="00DC5D5C" w:rsidRDefault="000E0657" w:rsidP="000E0657">
      <w:pPr>
        <w:shd w:val="clear" w:color="auto" w:fill="FFFFFF"/>
        <w:tabs>
          <w:tab w:val="left" w:pos="900"/>
        </w:tabs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z w:val="28"/>
          <w:szCs w:val="28"/>
        </w:rPr>
        <w:t xml:space="preserve"> растет объем незавершенного производства и сверх</w:t>
      </w:r>
      <w:r w:rsidRPr="00DC5D5C">
        <w:rPr>
          <w:sz w:val="28"/>
          <w:szCs w:val="28"/>
        </w:rPr>
        <w:softHyphen/>
        <w:t>плановых остатков г</w:t>
      </w:r>
      <w:r w:rsidRPr="00DC5D5C">
        <w:rPr>
          <w:sz w:val="28"/>
          <w:szCs w:val="28"/>
        </w:rPr>
        <w:t>о</w:t>
      </w:r>
      <w:r w:rsidRPr="00DC5D5C">
        <w:rPr>
          <w:sz w:val="28"/>
          <w:szCs w:val="28"/>
        </w:rPr>
        <w:t>товой продукции на складах, замедляется   оборачиваемость   оборотных   средств предприятия;</w:t>
      </w:r>
    </w:p>
    <w:p w:rsidR="000E0657" w:rsidRPr="00DC5D5C" w:rsidRDefault="000E0657" w:rsidP="000E0657">
      <w:pPr>
        <w:shd w:val="clear" w:color="auto" w:fill="FFFFFF"/>
        <w:tabs>
          <w:tab w:val="left" w:pos="900"/>
        </w:tabs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z w:val="28"/>
          <w:szCs w:val="28"/>
        </w:rPr>
        <w:t xml:space="preserve"> снижается качество продукции, растет объем незавершенного производства и сверх</w:t>
      </w:r>
      <w:r w:rsidRPr="00DC5D5C">
        <w:rPr>
          <w:sz w:val="28"/>
          <w:szCs w:val="28"/>
        </w:rPr>
        <w:softHyphen/>
        <w:t>плановых остатков готовой продукции на складах, замедляется   обор</w:t>
      </w:r>
      <w:r w:rsidRPr="00DC5D5C">
        <w:rPr>
          <w:sz w:val="28"/>
          <w:szCs w:val="28"/>
        </w:rPr>
        <w:t>а</w:t>
      </w:r>
      <w:r w:rsidRPr="00DC5D5C">
        <w:rPr>
          <w:sz w:val="28"/>
          <w:szCs w:val="28"/>
        </w:rPr>
        <w:t>чиваемость   оборотных   средств предприятия;</w:t>
      </w:r>
    </w:p>
    <w:p w:rsidR="000E0657" w:rsidRPr="00DC5D5C" w:rsidRDefault="000E0657" w:rsidP="000E0657">
      <w:pPr>
        <w:shd w:val="clear" w:color="auto" w:fill="FFFFFF"/>
        <w:tabs>
          <w:tab w:val="left" w:pos="900"/>
        </w:tabs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z w:val="28"/>
          <w:szCs w:val="28"/>
        </w:rPr>
        <w:t xml:space="preserve"> снижается качество продукции, растет объем незавершенного производства и сверх</w:t>
      </w:r>
      <w:r w:rsidRPr="00DC5D5C">
        <w:rPr>
          <w:sz w:val="28"/>
          <w:szCs w:val="28"/>
        </w:rPr>
        <w:softHyphen/>
        <w:t>плановых остатков готовой продукции на складах;</w:t>
      </w:r>
    </w:p>
    <w:p w:rsidR="000E0657" w:rsidRPr="00DC5D5C" w:rsidRDefault="000E0657" w:rsidP="000E0657">
      <w:pPr>
        <w:shd w:val="clear" w:color="auto" w:fill="FFFFFF"/>
        <w:tabs>
          <w:tab w:val="left" w:pos="900"/>
        </w:tabs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sz w:val="28"/>
          <w:szCs w:val="28"/>
        </w:rPr>
        <w:t xml:space="preserve"> снижается качество продукции, растет объем незавершенного производства и сверх</w:t>
      </w:r>
      <w:r w:rsidRPr="00DC5D5C">
        <w:rPr>
          <w:sz w:val="28"/>
          <w:szCs w:val="28"/>
        </w:rPr>
        <w:softHyphen/>
        <w:t>плановых остатков готовой продукции на складах, замедляется   обор</w:t>
      </w:r>
      <w:r w:rsidRPr="00DC5D5C">
        <w:rPr>
          <w:sz w:val="28"/>
          <w:szCs w:val="28"/>
        </w:rPr>
        <w:t>а</w:t>
      </w:r>
      <w:r w:rsidRPr="00DC5D5C">
        <w:rPr>
          <w:sz w:val="28"/>
          <w:szCs w:val="28"/>
        </w:rPr>
        <w:t>чиваемость   оборотных   средств предприятия, на равномерность выпуска продукции;</w:t>
      </w:r>
    </w:p>
    <w:p w:rsidR="000E0657" w:rsidRPr="00DC5D5C" w:rsidRDefault="000E0657" w:rsidP="000E0657">
      <w:pPr>
        <w:shd w:val="clear" w:color="auto" w:fill="FFFFFF"/>
        <w:tabs>
          <w:tab w:val="left" w:pos="900"/>
        </w:tabs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lastRenderedPageBreak/>
        <w:t>E)</w:t>
      </w:r>
      <w:r w:rsidRPr="00DC5D5C">
        <w:rPr>
          <w:sz w:val="28"/>
          <w:szCs w:val="28"/>
        </w:rPr>
        <w:t xml:space="preserve"> снижается качество продукции, замедляется   оборачиваемость   оборотных   средств предприятия.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</w:p>
    <w:p w:rsidR="000E0657" w:rsidRPr="00DC5D5C" w:rsidRDefault="000E0657" w:rsidP="000E0657">
      <w:pPr>
        <w:rPr>
          <w:sz w:val="28"/>
          <w:szCs w:val="28"/>
        </w:rPr>
      </w:pPr>
      <w:r w:rsidRPr="00DC5D5C">
        <w:rPr>
          <w:sz w:val="28"/>
          <w:szCs w:val="28"/>
        </w:rPr>
        <w:t>28. Для оценки ритмичности используют показатели: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spacing w:val="2"/>
          <w:sz w:val="28"/>
          <w:szCs w:val="28"/>
        </w:rPr>
        <w:t xml:space="preserve"> прямые;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spacing w:val="2"/>
          <w:sz w:val="28"/>
          <w:szCs w:val="28"/>
        </w:rPr>
        <w:t xml:space="preserve"> обобщающие и прямые;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косвенные;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D</w:t>
      </w:r>
      <w:r w:rsidRPr="00DC5D5C">
        <w:rPr>
          <w:spacing w:val="2"/>
          <w:sz w:val="28"/>
          <w:szCs w:val="28"/>
        </w:rPr>
        <w:t>) прямые и косвенные;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spacing w:val="2"/>
          <w:sz w:val="28"/>
          <w:szCs w:val="28"/>
        </w:rPr>
        <w:t xml:space="preserve"> обобщающие, прямые и косвенные.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</w:p>
    <w:p w:rsidR="000E0657" w:rsidRPr="00DC5D5C" w:rsidRDefault="000E0657" w:rsidP="000E0657">
      <w:pPr>
        <w:shd w:val="clear" w:color="auto" w:fill="FFFFFF"/>
        <w:spacing w:before="5"/>
        <w:ind w:right="19"/>
        <w:jc w:val="both"/>
        <w:rPr>
          <w:sz w:val="28"/>
          <w:szCs w:val="28"/>
        </w:rPr>
      </w:pPr>
      <w:r w:rsidRPr="00DC5D5C">
        <w:rPr>
          <w:sz w:val="28"/>
          <w:szCs w:val="28"/>
        </w:rPr>
        <w:t>29. Коэффициент ритмичности (</w:t>
      </w:r>
      <w:r w:rsidRPr="00DC5D5C">
        <w:rPr>
          <w:position w:val="-14"/>
          <w:sz w:val="28"/>
          <w:szCs w:val="28"/>
        </w:rPr>
        <w:object w:dxaOrig="560" w:dyaOrig="380">
          <v:shape id="_x0000_i1042" type="#_x0000_t75" style="width:27.75pt;height:18.75pt" o:ole="">
            <v:imagedata r:id="rId36" o:title=""/>
          </v:shape>
          <o:OLEObject Type="Embed" ProgID="Equation.3" ShapeID="_x0000_i1042" DrawAspect="Content" ObjectID="_1505249007" r:id="rId37"/>
        </w:object>
      </w:r>
      <w:r w:rsidRPr="00DC5D5C">
        <w:rPr>
          <w:sz w:val="28"/>
          <w:szCs w:val="28"/>
        </w:rPr>
        <w:t>), определяемый как отношение фактич</w:t>
      </w:r>
      <w:r w:rsidRPr="00DC5D5C">
        <w:rPr>
          <w:sz w:val="28"/>
          <w:szCs w:val="28"/>
        </w:rPr>
        <w:t>е</w:t>
      </w:r>
      <w:r w:rsidRPr="00DC5D5C">
        <w:rPr>
          <w:sz w:val="28"/>
          <w:szCs w:val="28"/>
        </w:rPr>
        <w:t>ского (но не выше планового зада</w:t>
      </w:r>
      <w:r w:rsidRPr="00DC5D5C">
        <w:rPr>
          <w:sz w:val="28"/>
          <w:szCs w:val="28"/>
        </w:rPr>
        <w:softHyphen/>
        <w:t>ния) выпуска продукции (или ее удельного веса) - х</w:t>
      </w:r>
      <w:r w:rsidRPr="00DC5D5C">
        <w:rPr>
          <w:sz w:val="28"/>
          <w:szCs w:val="28"/>
          <w:vertAlign w:val="subscript"/>
        </w:rPr>
        <w:t>1,0</w:t>
      </w:r>
      <w:r w:rsidRPr="00DC5D5C">
        <w:rPr>
          <w:sz w:val="28"/>
          <w:szCs w:val="28"/>
        </w:rPr>
        <w:t xml:space="preserve"> к плановому выпуску (удельному весу) - х</w:t>
      </w:r>
      <w:r w:rsidRPr="00DC5D5C">
        <w:rPr>
          <w:sz w:val="28"/>
          <w:szCs w:val="28"/>
          <w:vertAlign w:val="subscript"/>
        </w:rPr>
        <w:t>0</w:t>
      </w:r>
      <w:r w:rsidRPr="00DC5D5C">
        <w:rPr>
          <w:sz w:val="28"/>
          <w:szCs w:val="28"/>
        </w:rPr>
        <w:t>:</w:t>
      </w:r>
    </w:p>
    <w:p w:rsidR="000E0657" w:rsidRPr="00DC5D5C" w:rsidRDefault="000E0657" w:rsidP="000E0657">
      <w:pPr>
        <w:shd w:val="clear" w:color="auto" w:fill="FFFFFF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A)</w:t>
      </w:r>
      <w:r w:rsidRPr="00DC5D5C">
        <w:rPr>
          <w:bCs/>
          <w:sz w:val="28"/>
          <w:szCs w:val="28"/>
        </w:rPr>
        <w:t xml:space="preserve"> </w:t>
      </w:r>
      <w:r w:rsidRPr="00DC5D5C">
        <w:rPr>
          <w:bCs/>
          <w:position w:val="-32"/>
          <w:sz w:val="28"/>
          <w:szCs w:val="28"/>
        </w:rPr>
        <w:object w:dxaOrig="1140" w:dyaOrig="720">
          <v:shape id="_x0000_i1043" type="#_x0000_t75" style="width:57pt;height:36pt" o:ole="">
            <v:imagedata r:id="rId38" o:title=""/>
          </v:shape>
          <o:OLEObject Type="Embed" ProgID="Equation.3" ShapeID="_x0000_i1043" DrawAspect="Content" ObjectID="_1505249008" r:id="rId39"/>
        </w:object>
      </w:r>
      <w:r w:rsidRPr="00DC5D5C">
        <w:rPr>
          <w:bCs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B)</w:t>
      </w:r>
      <w:r w:rsidRPr="00DC5D5C">
        <w:rPr>
          <w:bCs/>
          <w:sz w:val="28"/>
          <w:szCs w:val="28"/>
        </w:rPr>
        <w:t xml:space="preserve"> </w:t>
      </w:r>
      <w:r w:rsidRPr="00DC5D5C">
        <w:rPr>
          <w:bCs/>
          <w:position w:val="-14"/>
          <w:sz w:val="28"/>
          <w:szCs w:val="28"/>
        </w:rPr>
        <w:object w:dxaOrig="1460" w:dyaOrig="380">
          <v:shape id="_x0000_i1044" type="#_x0000_t75" style="width:72.75pt;height:18.75pt" o:ole="">
            <v:imagedata r:id="rId40" o:title=""/>
          </v:shape>
          <o:OLEObject Type="Embed" ProgID="Equation.3" ShapeID="_x0000_i1044" DrawAspect="Content" ObjectID="_1505249009" r:id="rId41"/>
        </w:object>
      </w:r>
      <w:r w:rsidRPr="00DC5D5C">
        <w:rPr>
          <w:bCs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</w:rPr>
      </w:pPr>
      <w:r w:rsidRPr="00DC5D5C">
        <w:rPr>
          <w:spacing w:val="2"/>
          <w:sz w:val="28"/>
          <w:szCs w:val="28"/>
          <w:lang w:val="es-EC"/>
        </w:rPr>
        <w:t>C)</w:t>
      </w:r>
      <w:r w:rsidRPr="00DC5D5C">
        <w:rPr>
          <w:spacing w:val="2"/>
          <w:sz w:val="28"/>
          <w:szCs w:val="28"/>
        </w:rPr>
        <w:t xml:space="preserve"> </w:t>
      </w:r>
      <w:r w:rsidRPr="00DC5D5C">
        <w:rPr>
          <w:bCs/>
          <w:position w:val="-14"/>
          <w:sz w:val="28"/>
          <w:szCs w:val="28"/>
        </w:rPr>
        <w:object w:dxaOrig="1460" w:dyaOrig="380">
          <v:shape id="_x0000_i1045" type="#_x0000_t75" style="width:72.75pt;height:18.75pt" o:ole="">
            <v:imagedata r:id="rId42" o:title=""/>
          </v:shape>
          <o:OLEObject Type="Embed" ProgID="Equation.3" ShapeID="_x0000_i1045" DrawAspect="Content" ObjectID="_1505249010" r:id="rId43"/>
        </w:object>
      </w:r>
      <w:r w:rsidRPr="00DC5D5C">
        <w:rPr>
          <w:bCs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D)</w:t>
      </w:r>
      <w:r w:rsidRPr="00DC5D5C">
        <w:rPr>
          <w:bCs/>
          <w:sz w:val="28"/>
          <w:szCs w:val="28"/>
        </w:rPr>
        <w:t xml:space="preserve"> </w:t>
      </w:r>
      <w:r w:rsidRPr="00DC5D5C">
        <w:rPr>
          <w:bCs/>
          <w:position w:val="-14"/>
          <w:sz w:val="28"/>
          <w:szCs w:val="28"/>
        </w:rPr>
        <w:object w:dxaOrig="1420" w:dyaOrig="380">
          <v:shape id="_x0000_i1046" type="#_x0000_t75" style="width:71.25pt;height:18.75pt" o:ole="">
            <v:imagedata r:id="rId44" o:title=""/>
          </v:shape>
          <o:OLEObject Type="Embed" ProgID="Equation.3" ShapeID="_x0000_i1046" DrawAspect="Content" ObjectID="_1505249011" r:id="rId45"/>
        </w:object>
      </w:r>
      <w:r w:rsidRPr="00DC5D5C">
        <w:rPr>
          <w:bCs/>
          <w:sz w:val="28"/>
          <w:szCs w:val="28"/>
        </w:rPr>
        <w:t>;</w:t>
      </w:r>
    </w:p>
    <w:p w:rsidR="000E0657" w:rsidRPr="00DC5D5C" w:rsidRDefault="000E0657" w:rsidP="000E0657">
      <w:pPr>
        <w:shd w:val="clear" w:color="auto" w:fill="FFFFFF"/>
        <w:ind w:right="10"/>
        <w:jc w:val="both"/>
        <w:rPr>
          <w:spacing w:val="2"/>
          <w:sz w:val="28"/>
          <w:szCs w:val="28"/>
          <w:lang w:val="es-EC"/>
        </w:rPr>
      </w:pPr>
      <w:r w:rsidRPr="00DC5D5C">
        <w:rPr>
          <w:spacing w:val="2"/>
          <w:sz w:val="28"/>
          <w:szCs w:val="28"/>
          <w:lang w:val="es-EC"/>
        </w:rPr>
        <w:t>E)</w:t>
      </w:r>
      <w:r w:rsidRPr="00DC5D5C">
        <w:rPr>
          <w:bCs/>
          <w:sz w:val="28"/>
          <w:szCs w:val="28"/>
        </w:rPr>
        <w:t xml:space="preserve"> </w:t>
      </w:r>
      <w:r w:rsidRPr="00DC5D5C">
        <w:rPr>
          <w:bCs/>
          <w:position w:val="-30"/>
          <w:sz w:val="28"/>
          <w:szCs w:val="28"/>
        </w:rPr>
        <w:object w:dxaOrig="1140" w:dyaOrig="720">
          <v:shape id="_x0000_i1047" type="#_x0000_t75" style="width:57pt;height:36pt" o:ole="">
            <v:imagedata r:id="rId46" o:title=""/>
          </v:shape>
          <o:OLEObject Type="Embed" ProgID="Equation.3" ShapeID="_x0000_i1047" DrawAspect="Content" ObjectID="_1505249012" r:id="rId47"/>
        </w:object>
      </w:r>
      <w:r w:rsidRPr="00DC5D5C">
        <w:rPr>
          <w:bCs/>
          <w:sz w:val="28"/>
          <w:szCs w:val="28"/>
        </w:rPr>
        <w:t>.</w:t>
      </w:r>
    </w:p>
    <w:p w:rsidR="000E0657" w:rsidRPr="00DC5D5C" w:rsidRDefault="000E0657" w:rsidP="000E0657">
      <w:pPr>
        <w:shd w:val="clear" w:color="auto" w:fill="FFFFFF"/>
        <w:rPr>
          <w:sz w:val="28"/>
          <w:szCs w:val="28"/>
        </w:rPr>
      </w:pPr>
      <w:r w:rsidRPr="00DC5D5C">
        <w:rPr>
          <w:sz w:val="28"/>
          <w:szCs w:val="28"/>
        </w:rPr>
        <w:t xml:space="preserve">30. </w:t>
      </w:r>
      <w:r w:rsidRPr="00DC5D5C">
        <w:rPr>
          <w:iCs/>
          <w:sz w:val="28"/>
          <w:szCs w:val="28"/>
        </w:rPr>
        <w:t xml:space="preserve">К косвенным показателям </w:t>
      </w:r>
      <w:r w:rsidRPr="00DC5D5C">
        <w:rPr>
          <w:sz w:val="28"/>
          <w:szCs w:val="28"/>
        </w:rPr>
        <w:t>ритмичности относят:</w:t>
      </w:r>
    </w:p>
    <w:p w:rsidR="000E0657" w:rsidRPr="00DC5D5C" w:rsidRDefault="000E0657" w:rsidP="000E0657">
      <w:pPr>
        <w:shd w:val="clear" w:color="auto" w:fill="FFFFFF"/>
        <w:tabs>
          <w:tab w:val="left" w:pos="667"/>
        </w:tabs>
        <w:rPr>
          <w:sz w:val="28"/>
          <w:szCs w:val="28"/>
        </w:rPr>
      </w:pPr>
      <w:r w:rsidRPr="00DC5D5C">
        <w:rPr>
          <w:sz w:val="28"/>
          <w:szCs w:val="28"/>
          <w:lang w:val="en-US"/>
        </w:rPr>
        <w:t>A</w:t>
      </w:r>
      <w:r w:rsidRPr="00DC5D5C">
        <w:rPr>
          <w:sz w:val="28"/>
          <w:szCs w:val="28"/>
        </w:rPr>
        <w:t>) наличие доплат за сверхурочные работы, оплату простоев по вине предпр</w:t>
      </w:r>
      <w:r w:rsidRPr="00DC5D5C">
        <w:rPr>
          <w:sz w:val="28"/>
          <w:szCs w:val="28"/>
        </w:rPr>
        <w:t>и</w:t>
      </w:r>
      <w:r w:rsidRPr="00DC5D5C">
        <w:rPr>
          <w:sz w:val="28"/>
          <w:szCs w:val="28"/>
        </w:rPr>
        <w:t>ятия, потери от брака, уплату штрафов за недопоставку и несвоевременную отгрузку проду</w:t>
      </w:r>
      <w:r w:rsidRPr="00DC5D5C">
        <w:rPr>
          <w:sz w:val="28"/>
          <w:szCs w:val="28"/>
        </w:rPr>
        <w:t>к</w:t>
      </w:r>
      <w:r w:rsidRPr="00DC5D5C">
        <w:rPr>
          <w:sz w:val="28"/>
          <w:szCs w:val="28"/>
        </w:rPr>
        <w:t>ции;</w:t>
      </w:r>
    </w:p>
    <w:p w:rsidR="000E0657" w:rsidRPr="00DC5D5C" w:rsidRDefault="000E0657" w:rsidP="000E0657">
      <w:pPr>
        <w:shd w:val="clear" w:color="auto" w:fill="FFFFFF"/>
        <w:tabs>
          <w:tab w:val="left" w:pos="667"/>
        </w:tabs>
        <w:rPr>
          <w:sz w:val="28"/>
          <w:szCs w:val="28"/>
        </w:rPr>
      </w:pPr>
      <w:r w:rsidRPr="00DC5D5C">
        <w:rPr>
          <w:sz w:val="28"/>
          <w:szCs w:val="28"/>
          <w:lang w:val="en-US"/>
        </w:rPr>
        <w:t>B</w:t>
      </w:r>
      <w:r w:rsidRPr="00DC5D5C">
        <w:rPr>
          <w:sz w:val="28"/>
          <w:szCs w:val="28"/>
        </w:rPr>
        <w:t>) оплату простоев по вине предприятия, потери от брака, уплату штрафов за недопоставку и несвоевременную отгрузку проду</w:t>
      </w:r>
      <w:r w:rsidRPr="00DC5D5C">
        <w:rPr>
          <w:sz w:val="28"/>
          <w:szCs w:val="28"/>
        </w:rPr>
        <w:t>к</w:t>
      </w:r>
      <w:r w:rsidRPr="00DC5D5C">
        <w:rPr>
          <w:sz w:val="28"/>
          <w:szCs w:val="28"/>
        </w:rPr>
        <w:t>ции;</w:t>
      </w:r>
    </w:p>
    <w:p w:rsidR="000E0657" w:rsidRPr="00DC5D5C" w:rsidRDefault="000E0657" w:rsidP="000E0657">
      <w:pPr>
        <w:shd w:val="clear" w:color="auto" w:fill="FFFFFF"/>
        <w:tabs>
          <w:tab w:val="left" w:pos="667"/>
        </w:tabs>
        <w:rPr>
          <w:sz w:val="28"/>
          <w:szCs w:val="28"/>
        </w:rPr>
      </w:pPr>
      <w:r w:rsidRPr="00DC5D5C">
        <w:rPr>
          <w:sz w:val="28"/>
          <w:szCs w:val="28"/>
          <w:lang w:val="en-US"/>
        </w:rPr>
        <w:t>C</w:t>
      </w:r>
      <w:r w:rsidRPr="00DC5D5C">
        <w:rPr>
          <w:sz w:val="28"/>
          <w:szCs w:val="28"/>
        </w:rPr>
        <w:t>) наличие доплат за сверхурочные работы, потери от брака, уплату штрафов за недопоставку и несвоевременную отгрузку проду</w:t>
      </w:r>
      <w:r w:rsidRPr="00DC5D5C">
        <w:rPr>
          <w:sz w:val="28"/>
          <w:szCs w:val="28"/>
        </w:rPr>
        <w:t>к</w:t>
      </w:r>
      <w:r w:rsidRPr="00DC5D5C">
        <w:rPr>
          <w:sz w:val="28"/>
          <w:szCs w:val="28"/>
        </w:rPr>
        <w:t>ции;</w:t>
      </w:r>
    </w:p>
    <w:p w:rsidR="000E0657" w:rsidRPr="00DC5D5C" w:rsidRDefault="000E0657" w:rsidP="000E0657">
      <w:pPr>
        <w:shd w:val="clear" w:color="auto" w:fill="FFFFFF"/>
        <w:tabs>
          <w:tab w:val="left" w:pos="667"/>
        </w:tabs>
        <w:rPr>
          <w:sz w:val="28"/>
          <w:szCs w:val="28"/>
        </w:rPr>
      </w:pPr>
      <w:r w:rsidRPr="00DC5D5C">
        <w:rPr>
          <w:sz w:val="28"/>
          <w:szCs w:val="28"/>
          <w:lang w:val="en-US"/>
        </w:rPr>
        <w:t>D</w:t>
      </w:r>
      <w:r w:rsidRPr="00DC5D5C">
        <w:rPr>
          <w:sz w:val="28"/>
          <w:szCs w:val="28"/>
        </w:rPr>
        <w:t>) наличие доплат за сверхурочные работы, оплату простоев по вине предпр</w:t>
      </w:r>
      <w:r w:rsidRPr="00DC5D5C">
        <w:rPr>
          <w:sz w:val="28"/>
          <w:szCs w:val="28"/>
        </w:rPr>
        <w:t>и</w:t>
      </w:r>
      <w:r w:rsidRPr="00DC5D5C">
        <w:rPr>
          <w:sz w:val="28"/>
          <w:szCs w:val="28"/>
        </w:rPr>
        <w:t>ятия, уплату штрафов за недопоставку и несвоевременную отгрузку проду</w:t>
      </w:r>
      <w:r w:rsidRPr="00DC5D5C">
        <w:rPr>
          <w:sz w:val="28"/>
          <w:szCs w:val="28"/>
        </w:rPr>
        <w:t>к</w:t>
      </w:r>
      <w:r w:rsidRPr="00DC5D5C">
        <w:rPr>
          <w:sz w:val="28"/>
          <w:szCs w:val="28"/>
        </w:rPr>
        <w:t>ции;</w:t>
      </w:r>
    </w:p>
    <w:p w:rsidR="000E0657" w:rsidRPr="00DC5D5C" w:rsidRDefault="000E0657" w:rsidP="000E0657">
      <w:pPr>
        <w:shd w:val="clear" w:color="auto" w:fill="FFFFFF"/>
        <w:tabs>
          <w:tab w:val="left" w:pos="667"/>
        </w:tabs>
        <w:rPr>
          <w:sz w:val="28"/>
          <w:szCs w:val="28"/>
        </w:rPr>
      </w:pPr>
      <w:r w:rsidRPr="00DC5D5C">
        <w:rPr>
          <w:sz w:val="28"/>
          <w:szCs w:val="28"/>
          <w:lang w:val="en-US"/>
        </w:rPr>
        <w:t>E</w:t>
      </w:r>
      <w:r w:rsidRPr="00DC5D5C">
        <w:rPr>
          <w:sz w:val="28"/>
          <w:szCs w:val="28"/>
        </w:rPr>
        <w:t>) наличие доплат за сверхурочные работы, оплату простоев по вине предпр</w:t>
      </w:r>
      <w:r w:rsidRPr="00DC5D5C">
        <w:rPr>
          <w:sz w:val="28"/>
          <w:szCs w:val="28"/>
        </w:rPr>
        <w:t>и</w:t>
      </w:r>
      <w:r w:rsidRPr="00DC5D5C">
        <w:rPr>
          <w:sz w:val="28"/>
          <w:szCs w:val="28"/>
        </w:rPr>
        <w:t>ятия, потери от брака;</w:t>
      </w:r>
    </w:p>
    <w:p w:rsidR="000E0657" w:rsidRDefault="000E0657" w:rsidP="000E0657">
      <w:pPr>
        <w:ind w:firstLine="540"/>
        <w:jc w:val="both"/>
        <w:rPr>
          <w:b/>
          <w:sz w:val="28"/>
          <w:szCs w:val="28"/>
        </w:rPr>
      </w:pPr>
    </w:p>
    <w:p w:rsidR="00D80AC6" w:rsidRPr="00A1521B" w:rsidRDefault="00D80AC6" w:rsidP="00A1521B"/>
    <w:sectPr w:rsidR="00D80AC6" w:rsidRPr="00A1521B" w:rsidSect="00D80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B29FD"/>
    <w:multiLevelType w:val="multilevel"/>
    <w:tmpl w:val="FDA0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0B18"/>
    <w:rsid w:val="000C0B18"/>
    <w:rsid w:val="000E0657"/>
    <w:rsid w:val="003F3580"/>
    <w:rsid w:val="00897E62"/>
    <w:rsid w:val="00A1521B"/>
    <w:rsid w:val="00B20CA8"/>
    <w:rsid w:val="00D80AC6"/>
    <w:rsid w:val="00F17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171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F1711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71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171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17119"/>
  </w:style>
  <w:style w:type="character" w:styleId="a4">
    <w:name w:val="Strong"/>
    <w:basedOn w:val="a0"/>
    <w:uiPriority w:val="22"/>
    <w:qFormat/>
    <w:rsid w:val="00F17119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1711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3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1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double" w:sz="12" w:space="11" w:color="00A4DB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7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2291</Words>
  <Characters>13065</Characters>
  <Application>Microsoft Office Word</Application>
  <DocSecurity>0</DocSecurity>
  <Lines>108</Lines>
  <Paragraphs>30</Paragraphs>
  <ScaleCrop>false</ScaleCrop>
  <Company/>
  <LinksUpToDate>false</LinksUpToDate>
  <CharactersWithSpaces>15326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</dc:creator>
  <cp:lastModifiedBy>ESS</cp:lastModifiedBy>
  <cp:revision>2</cp:revision>
  <dcterms:created xsi:type="dcterms:W3CDTF">2015-10-01T17:57:00Z</dcterms:created>
  <dcterms:modified xsi:type="dcterms:W3CDTF">2015-10-01T17:57:00Z</dcterms:modified>
</cp:coreProperties>
</file>